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34CC8" w14:textId="77777777" w:rsidR="00515B2A" w:rsidRDefault="00515B2A" w:rsidP="00515B2A">
      <w:pPr>
        <w:spacing w:after="0" w:line="240" w:lineRule="auto"/>
        <w:textAlignment w:val="baseline"/>
        <w:rPr>
          <w:rFonts w:ascii="Times New Roman" w:eastAsia="Times New Roman" w:hAnsi="Times New Roman" w:cs="Times New Roman"/>
          <w:color w:val="9B9B9B"/>
          <w:sz w:val="24"/>
          <w:szCs w:val="24"/>
          <w:lang w:eastAsia="en-GB"/>
        </w:rPr>
      </w:pPr>
    </w:p>
    <w:p w14:paraId="1890B4BE" w14:textId="1BE438A8" w:rsidR="00515B2A" w:rsidRDefault="00515B2A" w:rsidP="00515B2A">
      <w:pPr>
        <w:spacing w:after="0" w:line="240" w:lineRule="auto"/>
        <w:textAlignment w:val="baseline"/>
        <w:rPr>
          <w:rFonts w:ascii="Times New Roman" w:eastAsia="Times New Roman" w:hAnsi="Times New Roman" w:cs="Times New Roman"/>
          <w:color w:val="9B9B9B"/>
          <w:sz w:val="24"/>
          <w:szCs w:val="24"/>
          <w:lang w:eastAsia="en-GB"/>
        </w:rPr>
      </w:pPr>
      <w:r>
        <w:rPr>
          <w:rFonts w:ascii="Arial" w:hAnsi="Arial" w:cs="Arial"/>
          <w:noProof/>
          <w:color w:val="FF3D29"/>
          <w:sz w:val="30"/>
          <w:szCs w:val="30"/>
          <w:bdr w:val="none" w:sz="0" w:space="0" w:color="auto" w:frame="1"/>
          <w:shd w:val="clear" w:color="auto" w:fill="FFFFFF"/>
        </w:rPr>
        <mc:AlternateContent>
          <mc:Choice Requires="wps">
            <w:drawing>
              <wp:inline distT="0" distB="0" distL="0" distR="0" wp14:anchorId="45782347" wp14:editId="1BB578B3">
                <wp:extent cx="304800" cy="304800"/>
                <wp:effectExtent l="0" t="0" r="0" b="0"/>
                <wp:docPr id="17" name="Rectangle 1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CC06D" id="Rectangle 17" o:spid="_x0000_s1026" href="https://smarp.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" o:button="t" filled="f" stroked="f">
                <v:fill o:detectmouseclick="t"/>
                <o:lock v:ext="edit" aspectratio="t"/>
                <w10:anchorlock/>
              </v:rect>
            </w:pict>
          </mc:Fallback>
        </mc:AlternateContent>
      </w:r>
    </w:p>
    <w:p w14:paraId="0185A003" w14:textId="43B31900" w:rsidR="00515B2A" w:rsidRDefault="00515B2A" w:rsidP="00515B2A">
      <w:pPr>
        <w:spacing w:after="0" w:line="240" w:lineRule="auto"/>
        <w:textAlignment w:val="baseline"/>
        <w:rPr>
          <w:rFonts w:ascii="Times New Roman" w:eastAsia="Times New Roman" w:hAnsi="Times New Roman" w:cs="Times New Roman"/>
          <w:color w:val="9B9B9B"/>
          <w:sz w:val="24"/>
          <w:szCs w:val="24"/>
          <w:lang w:eastAsia="en-GB"/>
        </w:rPr>
      </w:pPr>
      <w:r>
        <w:rPr>
          <w:rFonts w:ascii="Times New Roman" w:eastAsia="Times New Roman" w:hAnsi="Times New Roman" w:cs="Times New Roman"/>
          <w:noProof/>
          <w:color w:val="9B9B9B"/>
          <w:sz w:val="24"/>
          <w:szCs w:val="24"/>
          <w:lang w:eastAsia="en-GB"/>
        </w:rPr>
        <w:drawing>
          <wp:inline distT="0" distB="0" distL="0" distR="0" wp14:anchorId="48D2F2E3" wp14:editId="660A24C7">
            <wp:extent cx="1352550" cy="47625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352550" cy="476250"/>
                    </a:xfrm>
                    <a:prstGeom prst="rect">
                      <a:avLst/>
                    </a:prstGeom>
                  </pic:spPr>
                </pic:pic>
              </a:graphicData>
            </a:graphic>
          </wp:inline>
        </w:drawing>
      </w:r>
    </w:p>
    <w:p w14:paraId="19114E72" w14:textId="77777777" w:rsidR="00515B2A" w:rsidRDefault="00515B2A" w:rsidP="00515B2A">
      <w:pPr>
        <w:spacing w:after="0" w:line="240" w:lineRule="auto"/>
        <w:textAlignment w:val="baseline"/>
        <w:rPr>
          <w:rFonts w:ascii="Times New Roman" w:eastAsia="Times New Roman" w:hAnsi="Times New Roman" w:cs="Times New Roman"/>
          <w:color w:val="9B9B9B"/>
          <w:sz w:val="24"/>
          <w:szCs w:val="24"/>
          <w:lang w:eastAsia="en-GB"/>
        </w:rPr>
      </w:pPr>
    </w:p>
    <w:p w14:paraId="0A4F864F" w14:textId="77777777" w:rsidR="00515B2A" w:rsidRDefault="00515B2A" w:rsidP="00515B2A">
      <w:pPr>
        <w:spacing w:after="0" w:line="240" w:lineRule="auto"/>
        <w:textAlignment w:val="baseline"/>
        <w:rPr>
          <w:rFonts w:ascii="Times New Roman" w:eastAsia="Times New Roman" w:hAnsi="Times New Roman" w:cs="Times New Roman"/>
          <w:color w:val="9B9B9B"/>
          <w:sz w:val="24"/>
          <w:szCs w:val="24"/>
          <w:lang w:eastAsia="en-GB"/>
        </w:rPr>
      </w:pPr>
    </w:p>
    <w:p w14:paraId="631F4241" w14:textId="77777777" w:rsidR="00515B2A" w:rsidRDefault="00515B2A" w:rsidP="00515B2A">
      <w:pPr>
        <w:spacing w:after="0" w:line="240" w:lineRule="auto"/>
        <w:textAlignment w:val="baseline"/>
        <w:rPr>
          <w:rFonts w:ascii="Times New Roman" w:eastAsia="Times New Roman" w:hAnsi="Times New Roman" w:cs="Times New Roman"/>
          <w:color w:val="9B9B9B"/>
          <w:sz w:val="24"/>
          <w:szCs w:val="24"/>
          <w:lang w:eastAsia="en-GB"/>
        </w:rPr>
      </w:pPr>
    </w:p>
    <w:p w14:paraId="777DC2B6" w14:textId="27E04E0E" w:rsidR="00515B2A" w:rsidRPr="00515B2A" w:rsidRDefault="00515B2A" w:rsidP="00515B2A">
      <w:pPr>
        <w:spacing w:after="0" w:line="240" w:lineRule="auto"/>
        <w:textAlignment w:val="baseline"/>
        <w:rPr>
          <w:rFonts w:ascii="Times New Roman" w:eastAsia="Times New Roman" w:hAnsi="Times New Roman" w:cs="Times New Roman"/>
          <w:color w:val="9B9B9B"/>
          <w:sz w:val="24"/>
          <w:szCs w:val="24"/>
          <w:lang w:eastAsia="en-GB"/>
        </w:rPr>
      </w:pPr>
      <w:r w:rsidRPr="00515B2A">
        <w:rPr>
          <w:rFonts w:ascii="Times New Roman" w:eastAsia="Times New Roman" w:hAnsi="Times New Roman" w:cs="Times New Roman"/>
          <w:color w:val="9B9B9B"/>
          <w:sz w:val="24"/>
          <w:szCs w:val="24"/>
          <w:lang w:eastAsia="en-GB"/>
        </w:rPr>
        <w:t>Jan 04, 2021</w:t>
      </w:r>
    </w:p>
    <w:p w14:paraId="2EA3B515"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lang w:eastAsia="en-GB"/>
        </w:rPr>
      </w:pPr>
      <w:r w:rsidRPr="00515B2A">
        <w:rPr>
          <w:rFonts w:ascii="Times New Roman" w:eastAsia="Times New Roman" w:hAnsi="Times New Roman" w:cs="Times New Roman"/>
          <w:sz w:val="24"/>
          <w:szCs w:val="24"/>
          <w:lang w:eastAsia="en-GB"/>
        </w:rPr>
        <w:t> </w:t>
      </w:r>
    </w:p>
    <w:p w14:paraId="5966AEEF" w14:textId="77777777" w:rsidR="00515B2A" w:rsidRPr="00515B2A" w:rsidRDefault="00515B2A" w:rsidP="00515B2A">
      <w:pPr>
        <w:spacing w:after="0" w:line="240" w:lineRule="auto"/>
        <w:ind w:left="375" w:right="375"/>
        <w:textAlignment w:val="baseline"/>
        <w:rPr>
          <w:rFonts w:ascii="Times New Roman" w:eastAsia="Times New Roman" w:hAnsi="Times New Roman" w:cs="Times New Roman"/>
          <w:color w:val="9B9B9B"/>
          <w:sz w:val="24"/>
          <w:szCs w:val="24"/>
          <w:lang w:eastAsia="en-GB"/>
        </w:rPr>
      </w:pPr>
      <w:r w:rsidRPr="00515B2A">
        <w:rPr>
          <w:rFonts w:ascii="Times New Roman" w:eastAsia="Times New Roman" w:hAnsi="Times New Roman" w:cs="Times New Roman"/>
          <w:color w:val="9B9B9B"/>
          <w:sz w:val="24"/>
          <w:szCs w:val="24"/>
          <w:lang w:eastAsia="en-GB"/>
        </w:rPr>
        <w:t>▪</w:t>
      </w:r>
    </w:p>
    <w:p w14:paraId="5351EB87"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lang w:eastAsia="en-GB"/>
        </w:rPr>
      </w:pPr>
      <w:r w:rsidRPr="00515B2A">
        <w:rPr>
          <w:rFonts w:ascii="Times New Roman" w:eastAsia="Times New Roman" w:hAnsi="Times New Roman" w:cs="Times New Roman"/>
          <w:sz w:val="24"/>
          <w:szCs w:val="24"/>
          <w:lang w:eastAsia="en-GB"/>
        </w:rPr>
        <w:t> </w:t>
      </w:r>
    </w:p>
    <w:p w14:paraId="08C578AE" w14:textId="77777777" w:rsidR="00515B2A" w:rsidRPr="00515B2A" w:rsidRDefault="00515B2A" w:rsidP="00515B2A">
      <w:pPr>
        <w:spacing w:after="150" w:line="240" w:lineRule="auto"/>
        <w:textAlignment w:val="baseline"/>
        <w:rPr>
          <w:rFonts w:ascii="Times New Roman" w:eastAsia="Times New Roman" w:hAnsi="Times New Roman" w:cs="Times New Roman"/>
          <w:color w:val="9B9B9B"/>
          <w:sz w:val="24"/>
          <w:szCs w:val="24"/>
          <w:lang w:eastAsia="en-GB"/>
        </w:rPr>
      </w:pPr>
      <w:r w:rsidRPr="00515B2A">
        <w:rPr>
          <w:rFonts w:ascii="Times New Roman" w:eastAsia="Times New Roman" w:hAnsi="Times New Roman" w:cs="Times New Roman"/>
          <w:i/>
          <w:iCs/>
          <w:color w:val="9B9B9B"/>
          <w:sz w:val="24"/>
          <w:szCs w:val="24"/>
          <w:bdr w:val="none" w:sz="0" w:space="0" w:color="auto" w:frame="1"/>
          <w:lang w:eastAsia="en-GB"/>
        </w:rPr>
        <w:t xml:space="preserve">Approx. 22 min. </w:t>
      </w:r>
      <w:proofErr w:type="gramStart"/>
      <w:r w:rsidRPr="00515B2A">
        <w:rPr>
          <w:rFonts w:ascii="Times New Roman" w:eastAsia="Times New Roman" w:hAnsi="Times New Roman" w:cs="Times New Roman"/>
          <w:i/>
          <w:iCs/>
          <w:color w:val="9B9B9B"/>
          <w:sz w:val="24"/>
          <w:szCs w:val="24"/>
          <w:bdr w:val="none" w:sz="0" w:space="0" w:color="auto" w:frame="1"/>
          <w:lang w:eastAsia="en-GB"/>
        </w:rPr>
        <w:t>read</w:t>
      </w:r>
      <w:proofErr w:type="gramEnd"/>
    </w:p>
    <w:p w14:paraId="1AB36E80" w14:textId="46EF3B27" w:rsidR="00515B2A" w:rsidRDefault="00515B2A" w:rsidP="00515B2A">
      <w:pPr>
        <w:spacing w:after="0" w:line="975" w:lineRule="atLeast"/>
        <w:textAlignment w:val="baseline"/>
        <w:outlineLvl w:val="0"/>
        <w:rPr>
          <w:rFonts w:ascii="Arial" w:eastAsia="Times New Roman" w:hAnsi="Arial" w:cs="Arial"/>
          <w:b/>
          <w:bCs/>
          <w:color w:val="3C3C3C"/>
          <w:spacing w:val="-8"/>
          <w:kern w:val="36"/>
          <w:sz w:val="86"/>
          <w:szCs w:val="86"/>
          <w:bdr w:val="none" w:sz="0" w:space="0" w:color="auto" w:frame="1"/>
          <w:lang w:eastAsia="en-GB"/>
        </w:rPr>
      </w:pPr>
      <w:r w:rsidRPr="00515B2A">
        <w:rPr>
          <w:rFonts w:ascii="Arial" w:eastAsia="Times New Roman" w:hAnsi="Arial" w:cs="Arial"/>
          <w:b/>
          <w:bCs/>
          <w:color w:val="3C3C3C"/>
          <w:spacing w:val="-8"/>
          <w:kern w:val="36"/>
          <w:sz w:val="86"/>
          <w:szCs w:val="86"/>
          <w:bdr w:val="none" w:sz="0" w:space="0" w:color="auto" w:frame="1"/>
          <w:lang w:eastAsia="en-GB"/>
        </w:rPr>
        <w:t xml:space="preserve">8 Employee Engagement Statistics You Need to Know in 2021 </w:t>
      </w:r>
    </w:p>
    <w:p w14:paraId="3C6EEF3E" w14:textId="0A8E9396" w:rsidR="00515B2A" w:rsidRPr="00515B2A" w:rsidRDefault="00515B2A" w:rsidP="00515B2A">
      <w:pPr>
        <w:spacing w:after="0" w:line="240" w:lineRule="auto"/>
        <w:jc w:val="right"/>
        <w:textAlignment w:val="baseline"/>
        <w:rPr>
          <w:rFonts w:ascii="Times New Roman" w:eastAsia="Times New Roman" w:hAnsi="Times New Roman" w:cs="Times New Roman"/>
          <w:sz w:val="24"/>
          <w:szCs w:val="24"/>
          <w:lang w:eastAsia="en-GB"/>
        </w:rPr>
      </w:pPr>
    </w:p>
    <w:p w14:paraId="06DD0335" w14:textId="77777777" w:rsidR="00515B2A" w:rsidRPr="00515B2A" w:rsidRDefault="00515B2A" w:rsidP="00515B2A">
      <w:pPr>
        <w:spacing w:line="405" w:lineRule="atLeast"/>
        <w:jc w:val="right"/>
        <w:textAlignment w:val="baseline"/>
        <w:rPr>
          <w:rFonts w:ascii="inherit" w:eastAsia="Times New Roman" w:hAnsi="inherit" w:cs="Times New Roman"/>
          <w:b/>
          <w:bCs/>
          <w:sz w:val="27"/>
          <w:szCs w:val="27"/>
          <w:lang w:eastAsia="en-GB"/>
        </w:rPr>
      </w:pPr>
      <w:r w:rsidRPr="00515B2A">
        <w:rPr>
          <w:rFonts w:ascii="inherit" w:eastAsia="Times New Roman" w:hAnsi="inherit" w:cs="Times New Roman"/>
          <w:b/>
          <w:bCs/>
          <w:sz w:val="27"/>
          <w:szCs w:val="27"/>
          <w:lang w:eastAsia="en-GB"/>
        </w:rPr>
        <w:t>5 Employee Communication Predictions for 2021 (And Beyond)</w:t>
      </w:r>
    </w:p>
    <w:p w14:paraId="67D0B37C" w14:textId="0ACADB73" w:rsidR="00515B2A" w:rsidRPr="00515B2A" w:rsidRDefault="00515B2A" w:rsidP="00515B2A">
      <w:pPr>
        <w:spacing w:after="0" w:line="240" w:lineRule="auto"/>
        <w:textAlignment w:val="baseline"/>
        <w:rPr>
          <w:rFonts w:ascii="Times New Roman" w:eastAsia="Times New Roman" w:hAnsi="Times New Roman" w:cs="Times New Roman"/>
          <w:sz w:val="24"/>
          <w:szCs w:val="24"/>
          <w:lang w:eastAsia="en-GB"/>
        </w:rPr>
      </w:pPr>
      <w:r w:rsidRPr="00515B2A">
        <w:rPr>
          <w:rFonts w:ascii="Times New Roman" w:eastAsia="Times New Roman" w:hAnsi="Times New Roman" w:cs="Times New Roman"/>
          <w:noProof/>
          <w:sz w:val="24"/>
          <w:szCs w:val="24"/>
          <w:lang w:eastAsia="en-GB"/>
        </w:rPr>
        <w:drawing>
          <wp:inline distT="0" distB="0" distL="0" distR="0" wp14:anchorId="24C6BDEA" wp14:editId="238A46CD">
            <wp:extent cx="18097500" cy="6858000"/>
            <wp:effectExtent l="0" t="0" r="0" b="0"/>
            <wp:docPr id="14" name="Picture 14" descr="employee-engagement-in-the-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e-engagement-in-the-workpl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0" cy="6858000"/>
                    </a:xfrm>
                    <a:prstGeom prst="rect">
                      <a:avLst/>
                    </a:prstGeom>
                    <a:noFill/>
                    <a:ln>
                      <a:noFill/>
                    </a:ln>
                  </pic:spPr>
                </pic:pic>
              </a:graphicData>
            </a:graphic>
          </wp:inline>
        </w:drawing>
      </w:r>
    </w:p>
    <w:p w14:paraId="698FDAB8" w14:textId="77777777" w:rsidR="00515B2A" w:rsidRDefault="00515B2A" w:rsidP="00515B2A">
      <w:pPr>
        <w:spacing w:after="0" w:line="240" w:lineRule="auto"/>
        <w:textAlignment w:val="baseline"/>
        <w:rPr>
          <w:rFonts w:ascii="inherit" w:eastAsia="Times New Roman" w:hAnsi="inherit" w:cs="Times New Roman"/>
          <w:i/>
          <w:iCs/>
          <w:color w:val="333333"/>
          <w:sz w:val="24"/>
          <w:szCs w:val="24"/>
          <w:bdr w:val="none" w:sz="0" w:space="0" w:color="auto" w:frame="1"/>
          <w:lang w:eastAsia="en-GB"/>
        </w:rPr>
      </w:pPr>
    </w:p>
    <w:p w14:paraId="4C8294D5" w14:textId="1AC097E5" w:rsidR="00515B2A" w:rsidRPr="00515B2A" w:rsidRDefault="00515B2A" w:rsidP="00515B2A">
      <w:pPr>
        <w:spacing w:after="0" w:line="240" w:lineRule="auto"/>
        <w:textAlignment w:val="baseline"/>
        <w:rPr>
          <w:rFonts w:ascii="Times New Roman" w:eastAsia="Times New Roman" w:hAnsi="Times New Roman" w:cs="Times New Roman"/>
          <w:sz w:val="44"/>
          <w:szCs w:val="44"/>
          <w:bdr w:val="none" w:sz="0" w:space="0" w:color="auto" w:frame="1"/>
          <w:lang w:eastAsia="en-GB"/>
        </w:rPr>
      </w:pPr>
      <w:r w:rsidRPr="00515B2A">
        <w:rPr>
          <w:rFonts w:ascii="inherit" w:eastAsia="Times New Roman" w:hAnsi="inherit" w:cs="Times New Roman"/>
          <w:i/>
          <w:iCs/>
          <w:color w:val="333333"/>
          <w:sz w:val="44"/>
          <w:szCs w:val="44"/>
          <w:bdr w:val="none" w:sz="0" w:space="0" w:color="auto" w:frame="1"/>
          <w:lang w:eastAsia="en-GB"/>
        </w:rPr>
        <w:t>To get a better understanding of the current state of employee engagement, we laid out some statistics for those who love numbers.</w:t>
      </w:r>
    </w:p>
    <w:p w14:paraId="489481BA" w14:textId="77777777" w:rsidR="00515B2A" w:rsidRPr="00515B2A" w:rsidRDefault="00515B2A" w:rsidP="00515B2A">
      <w:pPr>
        <w:spacing w:after="0" w:line="240" w:lineRule="auto"/>
        <w:textAlignment w:val="baseline"/>
        <w:rPr>
          <w:rFonts w:ascii="Times New Roman" w:eastAsia="Times New Roman" w:hAnsi="Times New Roman" w:cs="Times New Roman"/>
          <w:sz w:val="44"/>
          <w:szCs w:val="44"/>
          <w:bdr w:val="none" w:sz="0" w:space="0" w:color="auto" w:frame="1"/>
          <w:lang w:eastAsia="en-GB"/>
        </w:rPr>
      </w:pPr>
      <w:r w:rsidRPr="00515B2A">
        <w:rPr>
          <w:rFonts w:ascii="inherit" w:eastAsia="Times New Roman" w:hAnsi="inherit" w:cs="Times New Roman"/>
          <w:b/>
          <w:bCs/>
          <w:color w:val="333333"/>
          <w:sz w:val="44"/>
          <w:szCs w:val="44"/>
          <w:bdr w:val="none" w:sz="0" w:space="0" w:color="auto" w:frame="1"/>
          <w:lang w:eastAsia="en-GB"/>
        </w:rPr>
        <w:t>Employee engagement</w:t>
      </w:r>
      <w:r w:rsidRPr="00515B2A">
        <w:rPr>
          <w:rFonts w:ascii="Times New Roman" w:eastAsia="Times New Roman" w:hAnsi="Times New Roman" w:cs="Times New Roman"/>
          <w:color w:val="333333"/>
          <w:sz w:val="44"/>
          <w:szCs w:val="44"/>
          <w:bdr w:val="none" w:sz="0" w:space="0" w:color="auto" w:frame="1"/>
          <w:lang w:eastAsia="en-GB"/>
        </w:rPr>
        <w:t xml:space="preserve"> is the key to building a successful business. But driving employee engagement </w:t>
      </w:r>
      <w:proofErr w:type="gramStart"/>
      <w:r w:rsidRPr="00515B2A">
        <w:rPr>
          <w:rFonts w:ascii="Times New Roman" w:eastAsia="Times New Roman" w:hAnsi="Times New Roman" w:cs="Times New Roman"/>
          <w:color w:val="333333"/>
          <w:sz w:val="44"/>
          <w:szCs w:val="44"/>
          <w:bdr w:val="none" w:sz="0" w:space="0" w:color="auto" w:frame="1"/>
          <w:lang w:eastAsia="en-GB"/>
        </w:rPr>
        <w:t>doesn't</w:t>
      </w:r>
      <w:proofErr w:type="gramEnd"/>
      <w:r w:rsidRPr="00515B2A">
        <w:rPr>
          <w:rFonts w:ascii="Times New Roman" w:eastAsia="Times New Roman" w:hAnsi="Times New Roman" w:cs="Times New Roman"/>
          <w:color w:val="333333"/>
          <w:sz w:val="44"/>
          <w:szCs w:val="44"/>
          <w:bdr w:val="none" w:sz="0" w:space="0" w:color="auto" w:frame="1"/>
          <w:lang w:eastAsia="en-GB"/>
        </w:rPr>
        <w:t xml:space="preserve"> come easy: worldwide, only 15% of employees are engaged with their work. </w:t>
      </w:r>
      <w:proofErr w:type="gramStart"/>
      <w:r w:rsidRPr="00515B2A">
        <w:rPr>
          <w:rFonts w:ascii="Times New Roman" w:eastAsia="Times New Roman" w:hAnsi="Times New Roman" w:cs="Times New Roman"/>
          <w:color w:val="333333"/>
          <w:sz w:val="44"/>
          <w:szCs w:val="44"/>
          <w:bdr w:val="none" w:sz="0" w:space="0" w:color="auto" w:frame="1"/>
          <w:lang w:eastAsia="en-GB"/>
        </w:rPr>
        <w:t>So</w:t>
      </w:r>
      <w:proofErr w:type="gramEnd"/>
      <w:r w:rsidRPr="00515B2A">
        <w:rPr>
          <w:rFonts w:ascii="Times New Roman" w:eastAsia="Times New Roman" w:hAnsi="Times New Roman" w:cs="Times New Roman"/>
          <w:color w:val="333333"/>
          <w:sz w:val="44"/>
          <w:szCs w:val="44"/>
          <w:bdr w:val="none" w:sz="0" w:space="0" w:color="auto" w:frame="1"/>
          <w:lang w:eastAsia="en-GB"/>
        </w:rPr>
        <w:t xml:space="preserve"> what went wrong?</w:t>
      </w:r>
    </w:p>
    <w:p w14:paraId="546B9FB7" w14:textId="77777777" w:rsidR="00FD4F2F" w:rsidRDefault="00FD4F2F" w:rsidP="00515B2A">
      <w:pPr>
        <w:spacing w:after="0" w:line="240" w:lineRule="auto"/>
        <w:textAlignment w:val="baseline"/>
        <w:rPr>
          <w:rFonts w:ascii="inherit" w:eastAsia="Times New Roman" w:hAnsi="inherit" w:cs="Times New Roman"/>
          <w:color w:val="333333"/>
          <w:sz w:val="24"/>
          <w:szCs w:val="24"/>
          <w:bdr w:val="none" w:sz="0" w:space="0" w:color="auto" w:frame="1"/>
          <w:lang w:eastAsia="en-GB"/>
        </w:rPr>
      </w:pPr>
    </w:p>
    <w:p w14:paraId="610944C6" w14:textId="3FDB256B" w:rsidR="00515B2A" w:rsidRDefault="00515B2A" w:rsidP="00515B2A">
      <w:pPr>
        <w:spacing w:after="0" w:line="240" w:lineRule="auto"/>
        <w:textAlignment w:val="baseline"/>
        <w:rPr>
          <w:rFonts w:ascii="inherit" w:eastAsia="Times New Roman" w:hAnsi="inherit" w:cs="Times New Roman"/>
          <w:color w:val="333333"/>
          <w:sz w:val="24"/>
          <w:szCs w:val="24"/>
          <w:bdr w:val="none" w:sz="0" w:space="0" w:color="auto" w:frame="1"/>
          <w:lang w:eastAsia="en-GB"/>
        </w:rPr>
      </w:pPr>
      <w:r w:rsidRPr="00515B2A">
        <w:rPr>
          <w:rFonts w:ascii="inherit" w:eastAsia="Times New Roman" w:hAnsi="inherit" w:cs="Times New Roman"/>
          <w:color w:val="333333"/>
          <w:sz w:val="24"/>
          <w:szCs w:val="24"/>
          <w:bdr w:val="none" w:sz="0" w:space="0" w:color="auto" w:frame="1"/>
          <w:lang w:eastAsia="en-GB"/>
        </w:rPr>
        <w:t xml:space="preserve">Before deep diving into numbers, </w:t>
      </w:r>
      <w:proofErr w:type="gramStart"/>
      <w:r w:rsidRPr="00515B2A">
        <w:rPr>
          <w:rFonts w:ascii="inherit" w:eastAsia="Times New Roman" w:hAnsi="inherit" w:cs="Times New Roman"/>
          <w:color w:val="333333"/>
          <w:sz w:val="24"/>
          <w:szCs w:val="24"/>
          <w:bdr w:val="none" w:sz="0" w:space="0" w:color="auto" w:frame="1"/>
          <w:lang w:eastAsia="en-GB"/>
        </w:rPr>
        <w:t>let's</w:t>
      </w:r>
      <w:proofErr w:type="gramEnd"/>
      <w:r w:rsidRPr="00515B2A">
        <w:rPr>
          <w:rFonts w:ascii="inherit" w:eastAsia="Times New Roman" w:hAnsi="inherit" w:cs="Times New Roman"/>
          <w:color w:val="333333"/>
          <w:sz w:val="24"/>
          <w:szCs w:val="24"/>
          <w:bdr w:val="none" w:sz="0" w:space="0" w:color="auto" w:frame="1"/>
          <w:lang w:eastAsia="en-GB"/>
        </w:rPr>
        <w:t xml:space="preserve"> take a look at the definition of employee engagement and its importance in the workplace.</w:t>
      </w:r>
    </w:p>
    <w:p w14:paraId="55374FF6" w14:textId="77777777" w:rsidR="00FD4F2F" w:rsidRPr="00515B2A" w:rsidRDefault="00FD4F2F" w:rsidP="00515B2A">
      <w:pPr>
        <w:spacing w:after="0" w:line="240" w:lineRule="auto"/>
        <w:textAlignment w:val="baseline"/>
        <w:rPr>
          <w:rFonts w:ascii="inherit" w:eastAsia="Times New Roman" w:hAnsi="inherit" w:cs="Times New Roman"/>
          <w:sz w:val="24"/>
          <w:szCs w:val="24"/>
          <w:bdr w:val="none" w:sz="0" w:space="0" w:color="auto" w:frame="1"/>
          <w:lang w:eastAsia="en-GB"/>
        </w:rPr>
      </w:pPr>
    </w:p>
    <w:p w14:paraId="3BA0556B" w14:textId="46038541" w:rsidR="00515B2A" w:rsidRDefault="00515B2A" w:rsidP="00515B2A">
      <w:pPr>
        <w:spacing w:after="0" w:line="600" w:lineRule="atLeast"/>
        <w:textAlignment w:val="baseline"/>
        <w:outlineLvl w:val="1"/>
        <w:rPr>
          <w:rFonts w:ascii="Arial" w:eastAsia="Times New Roman" w:hAnsi="Arial" w:cs="Arial"/>
          <w:b/>
          <w:bCs/>
          <w:color w:val="333333"/>
          <w:spacing w:val="-8"/>
          <w:sz w:val="50"/>
          <w:szCs w:val="50"/>
          <w:bdr w:val="none" w:sz="0" w:space="0" w:color="auto" w:frame="1"/>
          <w:lang w:eastAsia="en-GB"/>
        </w:rPr>
      </w:pPr>
      <w:r w:rsidRPr="00515B2A">
        <w:rPr>
          <w:rFonts w:ascii="Arial" w:eastAsia="Times New Roman" w:hAnsi="Arial" w:cs="Arial"/>
          <w:b/>
          <w:bCs/>
          <w:color w:val="333333"/>
          <w:spacing w:val="-8"/>
          <w:sz w:val="50"/>
          <w:szCs w:val="50"/>
          <w:bdr w:val="none" w:sz="0" w:space="0" w:color="auto" w:frame="1"/>
          <w:lang w:eastAsia="en-GB"/>
        </w:rPr>
        <w:t>What Is Employee Engagement? </w:t>
      </w:r>
    </w:p>
    <w:p w14:paraId="101BF63E" w14:textId="77777777" w:rsidR="00FD4F2F" w:rsidRPr="00515B2A" w:rsidRDefault="00FD4F2F" w:rsidP="00515B2A">
      <w:pPr>
        <w:spacing w:after="0" w:line="600" w:lineRule="atLeast"/>
        <w:textAlignment w:val="baseline"/>
        <w:outlineLvl w:val="1"/>
        <w:rPr>
          <w:rFonts w:ascii="Arial" w:eastAsia="Times New Roman" w:hAnsi="Arial" w:cs="Arial"/>
          <w:b/>
          <w:bCs/>
          <w:color w:val="3C3C3C"/>
          <w:spacing w:val="-8"/>
          <w:sz w:val="50"/>
          <w:szCs w:val="50"/>
          <w:bdr w:val="none" w:sz="0" w:space="0" w:color="auto" w:frame="1"/>
          <w:lang w:eastAsia="en-GB"/>
        </w:rPr>
      </w:pPr>
    </w:p>
    <w:p w14:paraId="10F9BC85"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In today's fast-changing business environment, retaining top talent is a top challenge for most businesses.</w:t>
      </w:r>
    </w:p>
    <w:p w14:paraId="57C1FB34" w14:textId="1BC26405" w:rsidR="00515B2A" w:rsidRDefault="00515B2A" w:rsidP="00515B2A">
      <w:pPr>
        <w:spacing w:after="0" w:line="240" w:lineRule="auto"/>
        <w:textAlignment w:val="baseline"/>
        <w:rPr>
          <w:rFonts w:ascii="Times New Roman" w:eastAsia="Times New Roman" w:hAnsi="Times New Roman" w:cs="Times New Roman"/>
          <w:color w:val="333333"/>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w:t>
      </w:r>
      <w:hyperlink r:id="rId9" w:tgtFrame="_blank" w:history="1">
        <w:r w:rsidRPr="00515B2A">
          <w:rPr>
            <w:rFonts w:ascii="inherit" w:eastAsia="Times New Roman" w:hAnsi="inherit" w:cs="Times New Roman"/>
            <w:b/>
            <w:bCs/>
            <w:color w:val="F86252"/>
            <w:sz w:val="24"/>
            <w:szCs w:val="24"/>
            <w:u w:val="single"/>
            <w:bdr w:val="none" w:sz="0" w:space="0" w:color="auto" w:frame="1"/>
            <w:lang w:eastAsia="en-GB"/>
          </w:rPr>
          <w:t>new research</w:t>
        </w:r>
      </w:hyperlink>
      <w:r w:rsidRPr="00515B2A">
        <w:rPr>
          <w:rFonts w:ascii="Times New Roman" w:eastAsia="Times New Roman" w:hAnsi="Times New Roman" w:cs="Times New Roman"/>
          <w:color w:val="333333"/>
          <w:sz w:val="24"/>
          <w:szCs w:val="24"/>
          <w:bdr w:val="none" w:sz="0" w:space="0" w:color="auto" w:frame="1"/>
          <w:lang w:eastAsia="en-GB"/>
        </w:rPr>
        <w:t> of more than 600 US businesses with 50-500 employees, 63.3% of companies say </w:t>
      </w:r>
      <w:r w:rsidRPr="00515B2A">
        <w:rPr>
          <w:rFonts w:ascii="inherit" w:eastAsia="Times New Roman" w:hAnsi="inherit" w:cs="Times New Roman"/>
          <w:color w:val="333333"/>
          <w:sz w:val="24"/>
          <w:szCs w:val="24"/>
          <w:bdr w:val="none" w:sz="0" w:space="0" w:color="auto" w:frame="1"/>
          <w:lang w:eastAsia="en-GB"/>
        </w:rPr>
        <w:t>retaining employees</w:t>
      </w:r>
      <w:r w:rsidRPr="00515B2A">
        <w:rPr>
          <w:rFonts w:ascii="Times New Roman" w:eastAsia="Times New Roman" w:hAnsi="Times New Roman" w:cs="Times New Roman"/>
          <w:color w:val="333333"/>
          <w:sz w:val="24"/>
          <w:szCs w:val="24"/>
          <w:bdr w:val="none" w:sz="0" w:space="0" w:color="auto" w:frame="1"/>
          <w:lang w:eastAsia="en-GB"/>
        </w:rPr>
        <w:t xml:space="preserve"> is </w:t>
      </w:r>
      <w:proofErr w:type="gramStart"/>
      <w:r w:rsidRPr="00515B2A">
        <w:rPr>
          <w:rFonts w:ascii="Times New Roman" w:eastAsia="Times New Roman" w:hAnsi="Times New Roman" w:cs="Times New Roman"/>
          <w:color w:val="333333"/>
          <w:sz w:val="24"/>
          <w:szCs w:val="24"/>
          <w:bdr w:val="none" w:sz="0" w:space="0" w:color="auto" w:frame="1"/>
          <w:lang w:eastAsia="en-GB"/>
        </w:rPr>
        <w:t>actually harder</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than hiring them.</w:t>
      </w:r>
    </w:p>
    <w:p w14:paraId="0B83CFD6" w14:textId="77777777" w:rsidR="00FD4F2F" w:rsidRPr="00515B2A" w:rsidRDefault="00FD4F2F"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p>
    <w:p w14:paraId="47CEDF45" w14:textId="150739CC"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color w:val="333333"/>
          <w:sz w:val="24"/>
          <w:szCs w:val="24"/>
          <w:bdr w:val="none" w:sz="0" w:space="0" w:color="auto" w:frame="1"/>
          <w:lang w:eastAsia="en-GB"/>
        </w:rPr>
        <w:drawing>
          <wp:inline distT="0" distB="0" distL="0" distR="0" wp14:anchorId="777088E7" wp14:editId="6D91FF97">
            <wp:extent cx="12192000" cy="6858000"/>
            <wp:effectExtent l="0" t="0" r="0" b="0"/>
            <wp:docPr id="13" name="Picture 13" descr="8 employee engagement statistics to know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employee engagement statistics to know this y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14:paraId="66582AB0"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proofErr w:type="gramStart"/>
      <w:r w:rsidRPr="00515B2A">
        <w:rPr>
          <w:rFonts w:ascii="Times New Roman" w:eastAsia="Times New Roman" w:hAnsi="Times New Roman" w:cs="Times New Roman"/>
          <w:color w:val="333333"/>
          <w:sz w:val="24"/>
          <w:szCs w:val="24"/>
          <w:bdr w:val="none" w:sz="0" w:space="0" w:color="auto" w:frame="1"/>
          <w:lang w:eastAsia="en-GB"/>
        </w:rPr>
        <w:t>You're</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probably familiar with the </w:t>
      </w:r>
      <w:r w:rsidRPr="00515B2A">
        <w:rPr>
          <w:rFonts w:ascii="inherit" w:eastAsia="Times New Roman" w:hAnsi="inherit" w:cs="Times New Roman"/>
          <w:b/>
          <w:bCs/>
          <w:color w:val="333333"/>
          <w:sz w:val="24"/>
          <w:szCs w:val="24"/>
          <w:bdr w:val="none" w:sz="0" w:space="0" w:color="auto" w:frame="1"/>
          <w:lang w:eastAsia="en-GB"/>
        </w:rPr>
        <w:t>"war for talent" concept</w:t>
      </w:r>
      <w:r w:rsidRPr="00515B2A">
        <w:rPr>
          <w:rFonts w:ascii="Times New Roman" w:eastAsia="Times New Roman" w:hAnsi="Times New Roman" w:cs="Times New Roman"/>
          <w:color w:val="333333"/>
          <w:sz w:val="24"/>
          <w:szCs w:val="24"/>
          <w:bdr w:val="none" w:sz="0" w:space="0" w:color="auto" w:frame="1"/>
          <w:lang w:eastAsia="en-GB"/>
        </w:rPr>
        <w:t>. Basically, it means that because of the shortage of skills businesses are currently facing and employees' expectations (they don't just look at the benefits, they also take into account the </w:t>
      </w:r>
      <w:hyperlink r:id="rId11" w:history="1">
        <w:r w:rsidRPr="00515B2A">
          <w:rPr>
            <w:rFonts w:ascii="inherit" w:eastAsia="Times New Roman" w:hAnsi="inherit" w:cs="Times New Roman"/>
            <w:b/>
            <w:bCs/>
            <w:color w:val="F86252"/>
            <w:sz w:val="24"/>
            <w:szCs w:val="24"/>
            <w:u w:val="single"/>
            <w:bdr w:val="none" w:sz="0" w:space="0" w:color="auto" w:frame="1"/>
            <w:lang w:eastAsia="en-GB"/>
          </w:rPr>
          <w:t>company's values</w:t>
        </w:r>
      </w:hyperlink>
      <w:r w:rsidRPr="00515B2A">
        <w:rPr>
          <w:rFonts w:ascii="Times New Roman" w:eastAsia="Times New Roman" w:hAnsi="Times New Roman" w:cs="Times New Roman"/>
          <w:color w:val="333333"/>
          <w:sz w:val="24"/>
          <w:szCs w:val="24"/>
          <w:bdr w:val="none" w:sz="0" w:space="0" w:color="auto" w:frame="1"/>
          <w:lang w:eastAsia="en-GB"/>
        </w:rPr>
        <w:t> and the development opportunities you offer), it became more challenging for businesses to </w:t>
      </w:r>
      <w:r w:rsidRPr="00515B2A">
        <w:rPr>
          <w:rFonts w:ascii="inherit" w:eastAsia="Times New Roman" w:hAnsi="inherit" w:cs="Times New Roman"/>
          <w:b/>
          <w:bCs/>
          <w:color w:val="333333"/>
          <w:sz w:val="24"/>
          <w:szCs w:val="24"/>
          <w:bdr w:val="none" w:sz="0" w:space="0" w:color="auto" w:frame="1"/>
          <w:lang w:eastAsia="en-GB"/>
        </w:rPr>
        <w:t>retain top talent</w:t>
      </w:r>
      <w:r w:rsidRPr="00515B2A">
        <w:rPr>
          <w:rFonts w:ascii="Times New Roman" w:eastAsia="Times New Roman" w:hAnsi="Times New Roman" w:cs="Times New Roman"/>
          <w:color w:val="333333"/>
          <w:sz w:val="24"/>
          <w:szCs w:val="24"/>
          <w:bdr w:val="none" w:sz="0" w:space="0" w:color="auto" w:frame="1"/>
          <w:lang w:eastAsia="en-GB"/>
        </w:rPr>
        <w:t>. </w:t>
      </w:r>
    </w:p>
    <w:p w14:paraId="5F6A8CDC"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Today, </w:t>
      </w:r>
      <w:hyperlink r:id="rId12" w:tgtFrame="_blank" w:history="1">
        <w:r w:rsidRPr="00515B2A">
          <w:rPr>
            <w:rFonts w:ascii="inherit" w:eastAsia="Times New Roman" w:hAnsi="inherit" w:cs="Times New Roman"/>
            <w:b/>
            <w:bCs/>
            <w:color w:val="F86252"/>
            <w:sz w:val="24"/>
            <w:szCs w:val="24"/>
            <w:u w:val="single"/>
            <w:bdr w:val="none" w:sz="0" w:space="0" w:color="auto" w:frame="1"/>
            <w:lang w:eastAsia="en-GB"/>
          </w:rPr>
          <w:t>more than a third of workers</w:t>
        </w:r>
      </w:hyperlink>
      <w:r w:rsidRPr="00515B2A">
        <w:rPr>
          <w:rFonts w:ascii="Times New Roman" w:eastAsia="Times New Roman" w:hAnsi="Times New Roman" w:cs="Times New Roman"/>
          <w:color w:val="333333"/>
          <w:sz w:val="24"/>
          <w:szCs w:val="24"/>
          <w:bdr w:val="none" w:sz="0" w:space="0" w:color="auto" w:frame="1"/>
          <w:lang w:eastAsia="en-GB"/>
        </w:rPr>
        <w:t> are searching actively or casually for a job. As a result, US employers spend </w:t>
      </w:r>
      <w:hyperlink r:id="rId13" w:tgtFrame="_blank" w:history="1">
        <w:r w:rsidRPr="00515B2A">
          <w:rPr>
            <w:rFonts w:ascii="inherit" w:eastAsia="Times New Roman" w:hAnsi="inherit" w:cs="Times New Roman"/>
            <w:b/>
            <w:bCs/>
            <w:color w:val="F86252"/>
            <w:sz w:val="24"/>
            <w:szCs w:val="24"/>
            <w:u w:val="single"/>
            <w:bdr w:val="none" w:sz="0" w:space="0" w:color="auto" w:frame="1"/>
            <w:lang w:eastAsia="en-GB"/>
          </w:rPr>
          <w:t>$2.9M per day</w:t>
        </w:r>
      </w:hyperlink>
      <w:r w:rsidRPr="00515B2A">
        <w:rPr>
          <w:rFonts w:ascii="Times New Roman" w:eastAsia="Times New Roman" w:hAnsi="Times New Roman" w:cs="Times New Roman"/>
          <w:color w:val="333333"/>
          <w:sz w:val="24"/>
          <w:szCs w:val="24"/>
          <w:bdr w:val="none" w:sz="0" w:space="0" w:color="auto" w:frame="1"/>
          <w:lang w:eastAsia="en-GB"/>
        </w:rPr>
        <w:t xml:space="preserve"> looking for replacement workers. </w:t>
      </w:r>
      <w:proofErr w:type="gramStart"/>
      <w:r w:rsidRPr="00515B2A">
        <w:rPr>
          <w:rFonts w:ascii="Times New Roman" w:eastAsia="Times New Roman" w:hAnsi="Times New Roman" w:cs="Times New Roman"/>
          <w:color w:val="333333"/>
          <w:sz w:val="24"/>
          <w:szCs w:val="24"/>
          <w:bdr w:val="none" w:sz="0" w:space="0" w:color="auto" w:frame="1"/>
          <w:lang w:eastAsia="en-GB"/>
        </w:rPr>
        <w:t>That's</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$1.1B per year. Ouch! </w:t>
      </w:r>
    </w:p>
    <w:p w14:paraId="15AAB57B"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color w:val="333333"/>
          <w:sz w:val="24"/>
          <w:szCs w:val="24"/>
          <w:bdr w:val="none" w:sz="0" w:space="0" w:color="auto" w:frame="1"/>
          <w:lang w:eastAsia="en-GB"/>
        </w:rPr>
        <w:t>So, what does it take to retain top talent? </w:t>
      </w:r>
    </w:p>
    <w:p w14:paraId="5100F631"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xml:space="preserve">In a nutshell, if you want to stay on top of your game and win the "war for talent", </w:t>
      </w:r>
      <w:proofErr w:type="gramStart"/>
      <w:r w:rsidRPr="00515B2A">
        <w:rPr>
          <w:rFonts w:ascii="Times New Roman" w:eastAsia="Times New Roman" w:hAnsi="Times New Roman" w:cs="Times New Roman"/>
          <w:sz w:val="24"/>
          <w:szCs w:val="24"/>
          <w:bdr w:val="none" w:sz="0" w:space="0" w:color="auto" w:frame="1"/>
          <w:lang w:eastAsia="en-GB"/>
        </w:rPr>
        <w:t>you'll</w:t>
      </w:r>
      <w:proofErr w:type="gramEnd"/>
      <w:r w:rsidRPr="00515B2A">
        <w:rPr>
          <w:rFonts w:ascii="Times New Roman" w:eastAsia="Times New Roman" w:hAnsi="Times New Roman" w:cs="Times New Roman"/>
          <w:sz w:val="24"/>
          <w:szCs w:val="24"/>
          <w:bdr w:val="none" w:sz="0" w:space="0" w:color="auto" w:frame="1"/>
          <w:lang w:eastAsia="en-GB"/>
        </w:rPr>
        <w:t xml:space="preserve"> need to develop an effective employee engagement strategy. </w:t>
      </w:r>
    </w:p>
    <w:p w14:paraId="2CF18CB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But investing in </w:t>
      </w:r>
      <w:r w:rsidRPr="00515B2A">
        <w:rPr>
          <w:rFonts w:ascii="inherit" w:eastAsia="Times New Roman" w:hAnsi="inherit" w:cs="Times New Roman"/>
          <w:b/>
          <w:bCs/>
          <w:sz w:val="24"/>
          <w:szCs w:val="24"/>
          <w:bdr w:val="none" w:sz="0" w:space="0" w:color="auto" w:frame="1"/>
          <w:lang w:eastAsia="en-GB"/>
        </w:rPr>
        <w:t>employee engagement</w:t>
      </w:r>
      <w:r w:rsidRPr="00515B2A">
        <w:rPr>
          <w:rFonts w:ascii="Times New Roman" w:eastAsia="Times New Roman" w:hAnsi="Times New Roman" w:cs="Times New Roman"/>
          <w:sz w:val="24"/>
          <w:szCs w:val="24"/>
          <w:bdr w:val="none" w:sz="0" w:space="0" w:color="auto" w:frame="1"/>
          <w:lang w:eastAsia="en-GB"/>
        </w:rPr>
        <w:t> </w:t>
      </w:r>
      <w:proofErr w:type="gramStart"/>
      <w:r w:rsidRPr="00515B2A">
        <w:rPr>
          <w:rFonts w:ascii="Times New Roman" w:eastAsia="Times New Roman" w:hAnsi="Times New Roman" w:cs="Times New Roman"/>
          <w:sz w:val="24"/>
          <w:szCs w:val="24"/>
          <w:bdr w:val="none" w:sz="0" w:space="0" w:color="auto" w:frame="1"/>
          <w:lang w:eastAsia="en-GB"/>
        </w:rPr>
        <w:t>doesn't</w:t>
      </w:r>
      <w:proofErr w:type="gramEnd"/>
      <w:r w:rsidRPr="00515B2A">
        <w:rPr>
          <w:rFonts w:ascii="Times New Roman" w:eastAsia="Times New Roman" w:hAnsi="Times New Roman" w:cs="Times New Roman"/>
          <w:sz w:val="24"/>
          <w:szCs w:val="24"/>
          <w:bdr w:val="none" w:sz="0" w:space="0" w:color="auto" w:frame="1"/>
          <w:lang w:eastAsia="en-GB"/>
        </w:rPr>
        <w:t xml:space="preserve"> mean making your employees happy. Indeed, employee engagement does not mean </w:t>
      </w:r>
      <w:r w:rsidRPr="00515B2A">
        <w:rPr>
          <w:rFonts w:ascii="inherit" w:eastAsia="Times New Roman" w:hAnsi="inherit" w:cs="Times New Roman"/>
          <w:b/>
          <w:bCs/>
          <w:sz w:val="24"/>
          <w:szCs w:val="24"/>
          <w:bdr w:val="none" w:sz="0" w:space="0" w:color="auto" w:frame="1"/>
          <w:lang w:eastAsia="en-GB"/>
        </w:rPr>
        <w:t>employee happiness</w:t>
      </w:r>
      <w:r w:rsidRPr="00515B2A">
        <w:rPr>
          <w:rFonts w:ascii="Times New Roman" w:eastAsia="Times New Roman" w:hAnsi="Times New Roman" w:cs="Times New Roman"/>
          <w:sz w:val="24"/>
          <w:szCs w:val="24"/>
          <w:bdr w:val="none" w:sz="0" w:space="0" w:color="auto" w:frame="1"/>
          <w:lang w:eastAsia="en-GB"/>
        </w:rPr>
        <w:t> or </w:t>
      </w:r>
      <w:r w:rsidRPr="00515B2A">
        <w:rPr>
          <w:rFonts w:ascii="inherit" w:eastAsia="Times New Roman" w:hAnsi="inherit" w:cs="Times New Roman"/>
          <w:b/>
          <w:bCs/>
          <w:sz w:val="24"/>
          <w:szCs w:val="24"/>
          <w:bdr w:val="none" w:sz="0" w:space="0" w:color="auto" w:frame="1"/>
          <w:lang w:eastAsia="en-GB"/>
        </w:rPr>
        <w:t>employee satisfaction</w:t>
      </w:r>
      <w:r w:rsidRPr="00515B2A">
        <w:rPr>
          <w:rFonts w:ascii="Times New Roman" w:eastAsia="Times New Roman" w:hAnsi="Times New Roman" w:cs="Times New Roman"/>
          <w:sz w:val="24"/>
          <w:szCs w:val="24"/>
          <w:bdr w:val="none" w:sz="0" w:space="0" w:color="auto" w:frame="1"/>
          <w:lang w:eastAsia="en-GB"/>
        </w:rPr>
        <w:t>. All these concepts are connected, but they are not synonyms!</w:t>
      </w:r>
    </w:p>
    <w:p w14:paraId="49B03D4B"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xml:space="preserve">Think about it: even though your employees are happy with the employee benefits you offer or the work environment, that </w:t>
      </w:r>
      <w:proofErr w:type="gramStart"/>
      <w:r w:rsidRPr="00515B2A">
        <w:rPr>
          <w:rFonts w:ascii="Times New Roman" w:eastAsia="Times New Roman" w:hAnsi="Times New Roman" w:cs="Times New Roman"/>
          <w:sz w:val="24"/>
          <w:szCs w:val="24"/>
          <w:bdr w:val="none" w:sz="0" w:space="0" w:color="auto" w:frame="1"/>
          <w:lang w:eastAsia="en-GB"/>
        </w:rPr>
        <w:t>doesn't</w:t>
      </w:r>
      <w:proofErr w:type="gramEnd"/>
      <w:r w:rsidRPr="00515B2A">
        <w:rPr>
          <w:rFonts w:ascii="Times New Roman" w:eastAsia="Times New Roman" w:hAnsi="Times New Roman" w:cs="Times New Roman"/>
          <w:sz w:val="24"/>
          <w:szCs w:val="24"/>
          <w:bdr w:val="none" w:sz="0" w:space="0" w:color="auto" w:frame="1"/>
          <w:lang w:eastAsia="en-GB"/>
        </w:rPr>
        <w:t xml:space="preserve"> necessarily mean they are actually engaged with their jobs. </w:t>
      </w:r>
    </w:p>
    <w:p w14:paraId="092C46E8" w14:textId="7E886DBD"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sz w:val="24"/>
          <w:szCs w:val="24"/>
          <w:bdr w:val="none" w:sz="0" w:space="0" w:color="auto" w:frame="1"/>
          <w:lang w:eastAsia="en-GB"/>
        </w:rPr>
        <w:drawing>
          <wp:inline distT="0" distB="0" distL="0" distR="0" wp14:anchorId="33411063" wp14:editId="7415AC85">
            <wp:extent cx="12192000" cy="6858000"/>
            <wp:effectExtent l="0" t="0" r="0" b="0"/>
            <wp:docPr id="12" name="Picture 12" descr="employee engagement statistics by Hub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ee engagement statistics by HubSp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14:paraId="02A8F1E6"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Not all experts and research companies have the same definition of </w:t>
      </w:r>
      <w:hyperlink r:id="rId15" w:tgtFrame="_blank" w:history="1">
        <w:r w:rsidRPr="00515B2A">
          <w:rPr>
            <w:rFonts w:ascii="inherit" w:eastAsia="Times New Roman" w:hAnsi="inherit" w:cs="Times New Roman"/>
            <w:b/>
            <w:bCs/>
            <w:color w:val="F86252"/>
            <w:sz w:val="24"/>
            <w:szCs w:val="24"/>
            <w:u w:val="single"/>
            <w:bdr w:val="none" w:sz="0" w:space="0" w:color="auto" w:frame="1"/>
            <w:lang w:eastAsia="en-GB"/>
          </w:rPr>
          <w:t>employee engagement</w:t>
        </w:r>
      </w:hyperlink>
      <w:r w:rsidRPr="00515B2A">
        <w:rPr>
          <w:rFonts w:ascii="Times New Roman" w:eastAsia="Times New Roman" w:hAnsi="Times New Roman" w:cs="Times New Roman"/>
          <w:sz w:val="24"/>
          <w:szCs w:val="24"/>
          <w:bdr w:val="none" w:sz="0" w:space="0" w:color="auto" w:frame="1"/>
          <w:lang w:eastAsia="en-GB"/>
        </w:rPr>
        <w:t>. For example:</w:t>
      </w:r>
    </w:p>
    <w:p w14:paraId="2654C033"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w:t>
      </w:r>
      <w:r w:rsidRPr="00515B2A">
        <w:rPr>
          <w:rFonts w:ascii="inherit" w:eastAsia="Times New Roman" w:hAnsi="inherit" w:cs="Times New Roman"/>
          <w:b/>
          <w:bCs/>
          <w:sz w:val="24"/>
          <w:szCs w:val="24"/>
          <w:bdr w:val="none" w:sz="0" w:space="0" w:color="auto" w:frame="1"/>
          <w:lang w:eastAsia="en-GB"/>
        </w:rPr>
        <w:t>Quantum Workplace</w:t>
      </w:r>
      <w:r w:rsidRPr="00515B2A">
        <w:rPr>
          <w:rFonts w:ascii="Times New Roman" w:eastAsia="Times New Roman" w:hAnsi="Times New Roman" w:cs="Times New Roman"/>
          <w:sz w:val="24"/>
          <w:szCs w:val="24"/>
          <w:bdr w:val="none" w:sz="0" w:space="0" w:color="auto" w:frame="1"/>
          <w:lang w:eastAsia="en-GB"/>
        </w:rPr>
        <w:t> defines employee engagement as "the strength of the mental and emotional connection employees feel toward their places of work".</w:t>
      </w:r>
    </w:p>
    <w:p w14:paraId="1C5E2E7D"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According to </w:t>
      </w:r>
      <w:r w:rsidRPr="00515B2A">
        <w:rPr>
          <w:rFonts w:ascii="inherit" w:eastAsia="Times New Roman" w:hAnsi="inherit" w:cs="Times New Roman"/>
          <w:b/>
          <w:bCs/>
          <w:sz w:val="24"/>
          <w:szCs w:val="24"/>
          <w:bdr w:val="none" w:sz="0" w:space="0" w:color="auto" w:frame="1"/>
          <w:lang w:eastAsia="en-GB"/>
        </w:rPr>
        <w:t>Gallup</w:t>
      </w:r>
      <w:r w:rsidRPr="00515B2A">
        <w:rPr>
          <w:rFonts w:ascii="Times New Roman" w:eastAsia="Times New Roman" w:hAnsi="Times New Roman" w:cs="Times New Roman"/>
          <w:sz w:val="24"/>
          <w:szCs w:val="24"/>
          <w:bdr w:val="none" w:sz="0" w:space="0" w:color="auto" w:frame="1"/>
          <w:lang w:eastAsia="en-GB"/>
        </w:rPr>
        <w:t>, engaged employees are "those who are involved in, enthusiastic about and committed to their work and workplace".</w:t>
      </w:r>
    </w:p>
    <w:p w14:paraId="642A203D"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According to </w:t>
      </w:r>
      <w:r w:rsidRPr="00515B2A">
        <w:rPr>
          <w:rFonts w:ascii="inherit" w:eastAsia="Times New Roman" w:hAnsi="inherit" w:cs="Times New Roman"/>
          <w:b/>
          <w:bCs/>
          <w:sz w:val="24"/>
          <w:szCs w:val="24"/>
          <w:bdr w:val="none" w:sz="0" w:space="0" w:color="auto" w:frame="1"/>
          <w:lang w:eastAsia="en-GB"/>
        </w:rPr>
        <w:t>Willis Towers Watson</w:t>
      </w:r>
      <w:r w:rsidRPr="00515B2A">
        <w:rPr>
          <w:rFonts w:ascii="Times New Roman" w:eastAsia="Times New Roman" w:hAnsi="Times New Roman" w:cs="Times New Roman"/>
          <w:sz w:val="24"/>
          <w:szCs w:val="24"/>
          <w:bdr w:val="none" w:sz="0" w:space="0" w:color="auto" w:frame="1"/>
          <w:lang w:eastAsia="en-GB"/>
        </w:rPr>
        <w:t>, employee engagement is "employees' willingness and ability to contribute to company success".</w:t>
      </w:r>
    </w:p>
    <w:p w14:paraId="3F23B22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w:t>
      </w:r>
      <w:r w:rsidRPr="00515B2A">
        <w:rPr>
          <w:rFonts w:ascii="inherit" w:eastAsia="Times New Roman" w:hAnsi="inherit" w:cs="Times New Roman"/>
          <w:b/>
          <w:bCs/>
          <w:sz w:val="24"/>
          <w:szCs w:val="24"/>
          <w:bdr w:val="none" w:sz="0" w:space="0" w:color="auto" w:frame="1"/>
          <w:lang w:eastAsia="en-GB"/>
        </w:rPr>
        <w:t>Aon Hewitt</w:t>
      </w:r>
      <w:r w:rsidRPr="00515B2A">
        <w:rPr>
          <w:rFonts w:ascii="Times New Roman" w:eastAsia="Times New Roman" w:hAnsi="Times New Roman" w:cs="Times New Roman"/>
          <w:sz w:val="24"/>
          <w:szCs w:val="24"/>
          <w:bdr w:val="none" w:sz="0" w:space="0" w:color="auto" w:frame="1"/>
          <w:lang w:eastAsia="en-GB"/>
        </w:rPr>
        <w:t> defines employee engagement as "the level of an employee's psychological investment in their organization."</w:t>
      </w:r>
    </w:p>
    <w:p w14:paraId="577674E2"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So, what does employee engagement is?</w:t>
      </w:r>
    </w:p>
    <w:p w14:paraId="766EDF76"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sz w:val="24"/>
          <w:szCs w:val="24"/>
          <w:bdr w:val="none" w:sz="0" w:space="0" w:color="auto" w:frame="1"/>
          <w:lang w:eastAsia="en-GB"/>
        </w:rPr>
        <w:t>In essence, employee engagement is the emotional commitment the employee has to the organization.</w:t>
      </w:r>
    </w:p>
    <w:p w14:paraId="167F9826"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When employees feel engaged, they care about the company and they do their best work to achieve the company's goals. </w:t>
      </w:r>
    </w:p>
    <w:p w14:paraId="37FC9B09"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xml:space="preserve">When employees are engaged, their #1 objective is to contribute to the company's success. Employee engagement is not about employee benefits or bonuses, </w:t>
      </w:r>
      <w:proofErr w:type="gramStart"/>
      <w:r w:rsidRPr="00515B2A">
        <w:rPr>
          <w:rFonts w:ascii="Times New Roman" w:eastAsia="Times New Roman" w:hAnsi="Times New Roman" w:cs="Times New Roman"/>
          <w:sz w:val="24"/>
          <w:szCs w:val="24"/>
          <w:bdr w:val="none" w:sz="0" w:space="0" w:color="auto" w:frame="1"/>
          <w:lang w:eastAsia="en-GB"/>
        </w:rPr>
        <w:t>it's</w:t>
      </w:r>
      <w:proofErr w:type="gramEnd"/>
      <w:r w:rsidRPr="00515B2A">
        <w:rPr>
          <w:rFonts w:ascii="Times New Roman" w:eastAsia="Times New Roman" w:hAnsi="Times New Roman" w:cs="Times New Roman"/>
          <w:sz w:val="24"/>
          <w:szCs w:val="24"/>
          <w:bdr w:val="none" w:sz="0" w:space="0" w:color="auto" w:frame="1"/>
          <w:lang w:eastAsia="en-GB"/>
        </w:rPr>
        <w:t xml:space="preserve"> about being part of a successful business. </w:t>
      </w:r>
    </w:p>
    <w:p w14:paraId="70D468B5"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To learn more about the definition of </w:t>
      </w:r>
      <w:hyperlink r:id="rId16" w:anchor="24ed89197f37" w:tgtFrame="_blank" w:history="1">
        <w:r w:rsidRPr="00515B2A">
          <w:rPr>
            <w:rFonts w:ascii="inherit" w:eastAsia="Times New Roman" w:hAnsi="inherit" w:cs="Times New Roman"/>
            <w:b/>
            <w:bCs/>
            <w:color w:val="F86252"/>
            <w:sz w:val="24"/>
            <w:szCs w:val="24"/>
            <w:u w:val="single"/>
            <w:bdr w:val="none" w:sz="0" w:space="0" w:color="auto" w:frame="1"/>
            <w:lang w:eastAsia="en-GB"/>
          </w:rPr>
          <w:t>employee engagement</w:t>
        </w:r>
      </w:hyperlink>
      <w:r w:rsidRPr="00515B2A">
        <w:rPr>
          <w:rFonts w:ascii="Times New Roman" w:eastAsia="Times New Roman" w:hAnsi="Times New Roman" w:cs="Times New Roman"/>
          <w:sz w:val="24"/>
          <w:szCs w:val="24"/>
          <w:bdr w:val="none" w:sz="0" w:space="0" w:color="auto" w:frame="1"/>
          <w:lang w:eastAsia="en-GB"/>
        </w:rPr>
        <w:t xml:space="preserve">, check out the video below where Kevin Kruse, employee engagement expert and keynote speaker, explains what employee engagement is and most importantly, what it's not </w:t>
      </w:r>
      <w:r w:rsidRPr="00515B2A">
        <w:rPr>
          <w:rFonts w:ascii="Segoe UI Emoji" w:eastAsia="Times New Roman" w:hAnsi="Segoe UI Emoji" w:cs="Segoe UI Emoji"/>
          <w:sz w:val="24"/>
          <w:szCs w:val="24"/>
          <w:bdr w:val="none" w:sz="0" w:space="0" w:color="auto" w:frame="1"/>
          <w:lang w:eastAsia="en-GB"/>
        </w:rPr>
        <w:t>👇</w:t>
      </w:r>
    </w:p>
    <w:p w14:paraId="1FC1C9B0" w14:textId="77777777" w:rsidR="00515B2A" w:rsidRPr="00515B2A" w:rsidRDefault="00515B2A" w:rsidP="00515B2A">
      <w:pPr>
        <w:spacing w:after="450" w:line="600" w:lineRule="atLeast"/>
        <w:textAlignment w:val="baseline"/>
        <w:outlineLvl w:val="1"/>
        <w:rPr>
          <w:rFonts w:ascii="Arial" w:eastAsia="Times New Roman" w:hAnsi="Arial" w:cs="Arial"/>
          <w:b/>
          <w:bCs/>
          <w:color w:val="3C3C3C"/>
          <w:spacing w:val="-8"/>
          <w:sz w:val="50"/>
          <w:szCs w:val="50"/>
          <w:bdr w:val="none" w:sz="0" w:space="0" w:color="auto" w:frame="1"/>
          <w:lang w:eastAsia="en-GB"/>
        </w:rPr>
      </w:pPr>
      <w:r w:rsidRPr="00515B2A">
        <w:rPr>
          <w:rFonts w:ascii="Arial" w:eastAsia="Times New Roman" w:hAnsi="Arial" w:cs="Arial"/>
          <w:b/>
          <w:bCs/>
          <w:color w:val="3C3C3C"/>
          <w:spacing w:val="-8"/>
          <w:sz w:val="50"/>
          <w:szCs w:val="50"/>
          <w:bdr w:val="none" w:sz="0" w:space="0" w:color="auto" w:frame="1"/>
          <w:lang w:eastAsia="en-GB"/>
        </w:rPr>
        <w:t> </w:t>
      </w:r>
    </w:p>
    <w:p w14:paraId="686327FF" w14:textId="77777777" w:rsidR="00515B2A" w:rsidRPr="00515B2A" w:rsidRDefault="00515B2A" w:rsidP="00515B2A">
      <w:pPr>
        <w:spacing w:after="0" w:line="600" w:lineRule="atLeast"/>
        <w:textAlignment w:val="baseline"/>
        <w:outlineLvl w:val="1"/>
        <w:rPr>
          <w:rFonts w:ascii="Arial" w:eastAsia="Times New Roman" w:hAnsi="Arial" w:cs="Arial"/>
          <w:b/>
          <w:bCs/>
          <w:color w:val="3C3C3C"/>
          <w:spacing w:val="-8"/>
          <w:sz w:val="50"/>
          <w:szCs w:val="50"/>
          <w:bdr w:val="none" w:sz="0" w:space="0" w:color="auto" w:frame="1"/>
          <w:lang w:eastAsia="en-GB"/>
        </w:rPr>
      </w:pPr>
      <w:r w:rsidRPr="00515B2A">
        <w:rPr>
          <w:rFonts w:ascii="Arial" w:eastAsia="Times New Roman" w:hAnsi="Arial" w:cs="Arial"/>
          <w:b/>
          <w:bCs/>
          <w:color w:val="333333"/>
          <w:spacing w:val="-8"/>
          <w:sz w:val="50"/>
          <w:szCs w:val="50"/>
          <w:bdr w:val="none" w:sz="0" w:space="0" w:color="auto" w:frame="1"/>
          <w:lang w:eastAsia="en-GB"/>
        </w:rPr>
        <w:t>The Importance of Employee Engagement in the Workplace</w:t>
      </w:r>
    </w:p>
    <w:p w14:paraId="3F02514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As explained earlier, engaged employees do their best work to achieve the business's goals and they are willing to go the extra mile to contribute to the business's success. </w:t>
      </w:r>
    </w:p>
    <w:p w14:paraId="56F5035B"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Employee engagement has become one of the top priorities for most businesses and </w:t>
      </w:r>
      <w:proofErr w:type="gramStart"/>
      <w:r w:rsidRPr="00515B2A">
        <w:rPr>
          <w:rFonts w:ascii="Times New Roman" w:eastAsia="Times New Roman" w:hAnsi="Times New Roman" w:cs="Times New Roman"/>
          <w:color w:val="333333"/>
          <w:sz w:val="24"/>
          <w:szCs w:val="24"/>
          <w:bdr w:val="none" w:sz="0" w:space="0" w:color="auto" w:frame="1"/>
          <w:lang w:eastAsia="en-GB"/>
        </w:rPr>
        <w:t>here's</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why:</w:t>
      </w:r>
    </w:p>
    <w:p w14:paraId="108EAFD9" w14:textId="77777777" w:rsidR="00515B2A" w:rsidRPr="00515B2A" w:rsidRDefault="00515B2A" w:rsidP="00515B2A">
      <w:pPr>
        <w:numPr>
          <w:ilvl w:val="0"/>
          <w:numId w:val="1"/>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color w:val="333333"/>
          <w:sz w:val="24"/>
          <w:szCs w:val="24"/>
          <w:bdr w:val="none" w:sz="0" w:space="0" w:color="auto" w:frame="1"/>
          <w:lang w:eastAsia="en-GB"/>
        </w:rPr>
        <w:t>Employee engagement increases productivity in the workplace</w:t>
      </w:r>
      <w:r w:rsidRPr="00515B2A">
        <w:rPr>
          <w:rFonts w:ascii="Times New Roman" w:eastAsia="Times New Roman" w:hAnsi="Times New Roman" w:cs="Times New Roman"/>
          <w:color w:val="333333"/>
          <w:sz w:val="24"/>
          <w:szCs w:val="24"/>
          <w:bdr w:val="none" w:sz="0" w:space="0" w:color="auto" w:frame="1"/>
          <w:lang w:eastAsia="en-GB"/>
        </w:rPr>
        <w:t>. Engaged employees outperform their peers that are not engaged. Overall, companies with high employee engagement are </w:t>
      </w:r>
      <w:hyperlink r:id="rId17" w:tgtFrame="_blank" w:history="1">
        <w:r w:rsidRPr="00515B2A">
          <w:rPr>
            <w:rFonts w:ascii="inherit" w:eastAsia="Times New Roman" w:hAnsi="inherit" w:cs="Times New Roman"/>
            <w:b/>
            <w:bCs/>
            <w:color w:val="F86252"/>
            <w:sz w:val="24"/>
            <w:szCs w:val="24"/>
            <w:u w:val="single"/>
            <w:bdr w:val="none" w:sz="0" w:space="0" w:color="auto" w:frame="1"/>
            <w:lang w:eastAsia="en-GB"/>
          </w:rPr>
          <w:t>21% more profitable</w:t>
        </w:r>
      </w:hyperlink>
      <w:r w:rsidRPr="00515B2A">
        <w:rPr>
          <w:rFonts w:ascii="Times New Roman" w:eastAsia="Times New Roman" w:hAnsi="Times New Roman" w:cs="Times New Roman"/>
          <w:color w:val="333333"/>
          <w:sz w:val="24"/>
          <w:szCs w:val="24"/>
          <w:bdr w:val="none" w:sz="0" w:space="0" w:color="auto" w:frame="1"/>
          <w:lang w:eastAsia="en-GB"/>
        </w:rPr>
        <w:t>.</w:t>
      </w:r>
    </w:p>
    <w:p w14:paraId="4CFCDFFD" w14:textId="77777777" w:rsidR="00515B2A" w:rsidRPr="00515B2A" w:rsidRDefault="00515B2A" w:rsidP="00515B2A">
      <w:pPr>
        <w:numPr>
          <w:ilvl w:val="0"/>
          <w:numId w:val="1"/>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color w:val="333333"/>
          <w:sz w:val="24"/>
          <w:szCs w:val="24"/>
          <w:bdr w:val="none" w:sz="0" w:space="0" w:color="auto" w:frame="1"/>
          <w:lang w:eastAsia="en-GB"/>
        </w:rPr>
        <w:t>Employee engagement improves morale in the workplace</w:t>
      </w:r>
      <w:r w:rsidRPr="00515B2A">
        <w:rPr>
          <w:rFonts w:ascii="Times New Roman" w:eastAsia="Times New Roman" w:hAnsi="Times New Roman" w:cs="Times New Roman"/>
          <w:color w:val="333333"/>
          <w:sz w:val="24"/>
          <w:szCs w:val="24"/>
          <w:bdr w:val="none" w:sz="0" w:space="0" w:color="auto" w:frame="1"/>
          <w:lang w:eastAsia="en-GB"/>
        </w:rPr>
        <w:t>.</w:t>
      </w:r>
    </w:p>
    <w:p w14:paraId="1C29C3AE" w14:textId="77777777" w:rsidR="00515B2A" w:rsidRPr="00515B2A" w:rsidRDefault="00515B2A" w:rsidP="00515B2A">
      <w:pPr>
        <w:numPr>
          <w:ilvl w:val="0"/>
          <w:numId w:val="1"/>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color w:val="333333"/>
          <w:sz w:val="24"/>
          <w:szCs w:val="24"/>
          <w:bdr w:val="none" w:sz="0" w:space="0" w:color="auto" w:frame="1"/>
          <w:lang w:eastAsia="en-GB"/>
        </w:rPr>
        <w:t>Employee engagement reduces absenteeism</w:t>
      </w:r>
      <w:r w:rsidRPr="00515B2A">
        <w:rPr>
          <w:rFonts w:ascii="Times New Roman" w:eastAsia="Times New Roman" w:hAnsi="Times New Roman" w:cs="Times New Roman"/>
          <w:color w:val="333333"/>
          <w:sz w:val="24"/>
          <w:szCs w:val="24"/>
          <w:bdr w:val="none" w:sz="0" w:space="0" w:color="auto" w:frame="1"/>
          <w:lang w:eastAsia="en-GB"/>
        </w:rPr>
        <w:t>. In fact, a Gallup study shows that highly engaged workplaces saw </w:t>
      </w:r>
      <w:hyperlink r:id="rId18" w:tgtFrame="_blank" w:history="1">
        <w:r w:rsidRPr="00515B2A">
          <w:rPr>
            <w:rFonts w:ascii="inherit" w:eastAsia="Times New Roman" w:hAnsi="inherit" w:cs="Times New Roman"/>
            <w:b/>
            <w:bCs/>
            <w:color w:val="F86252"/>
            <w:sz w:val="24"/>
            <w:szCs w:val="24"/>
            <w:u w:val="single"/>
            <w:bdr w:val="none" w:sz="0" w:space="0" w:color="auto" w:frame="1"/>
            <w:lang w:eastAsia="en-GB"/>
          </w:rPr>
          <w:t>41% lower absenteeism</w:t>
        </w:r>
      </w:hyperlink>
      <w:r w:rsidRPr="00515B2A">
        <w:rPr>
          <w:rFonts w:ascii="Times New Roman" w:eastAsia="Times New Roman" w:hAnsi="Times New Roman" w:cs="Times New Roman"/>
          <w:color w:val="333333"/>
          <w:sz w:val="24"/>
          <w:szCs w:val="24"/>
          <w:bdr w:val="none" w:sz="0" w:space="0" w:color="auto" w:frame="1"/>
          <w:lang w:eastAsia="en-GB"/>
        </w:rPr>
        <w:t>. </w:t>
      </w:r>
    </w:p>
    <w:p w14:paraId="0944AABA" w14:textId="77777777" w:rsidR="00515B2A" w:rsidRPr="00515B2A" w:rsidRDefault="00515B2A" w:rsidP="00515B2A">
      <w:pPr>
        <w:numPr>
          <w:ilvl w:val="0"/>
          <w:numId w:val="1"/>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color w:val="333333"/>
          <w:sz w:val="24"/>
          <w:szCs w:val="24"/>
          <w:bdr w:val="none" w:sz="0" w:space="0" w:color="auto" w:frame="1"/>
          <w:lang w:eastAsia="en-GB"/>
        </w:rPr>
        <w:t>Engaged employees provide a better customer service</w:t>
      </w:r>
      <w:r w:rsidRPr="00515B2A">
        <w:rPr>
          <w:rFonts w:ascii="Times New Roman" w:eastAsia="Times New Roman" w:hAnsi="Times New Roman" w:cs="Times New Roman"/>
          <w:color w:val="333333"/>
          <w:sz w:val="24"/>
          <w:szCs w:val="24"/>
          <w:bdr w:val="none" w:sz="0" w:space="0" w:color="auto" w:frame="1"/>
          <w:lang w:eastAsia="en-GB"/>
        </w:rPr>
        <w:t>.</w:t>
      </w:r>
    </w:p>
    <w:p w14:paraId="2A56641C" w14:textId="77777777" w:rsidR="00515B2A" w:rsidRPr="00515B2A" w:rsidRDefault="00515B2A" w:rsidP="00515B2A">
      <w:pPr>
        <w:numPr>
          <w:ilvl w:val="0"/>
          <w:numId w:val="1"/>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color w:val="333333"/>
          <w:sz w:val="24"/>
          <w:szCs w:val="24"/>
          <w:bdr w:val="none" w:sz="0" w:space="0" w:color="auto" w:frame="1"/>
          <w:lang w:eastAsia="en-GB"/>
        </w:rPr>
        <w:t>Low employee engagement is a costly problem</w:t>
      </w:r>
      <w:r w:rsidRPr="00515B2A">
        <w:rPr>
          <w:rFonts w:ascii="Times New Roman" w:eastAsia="Times New Roman" w:hAnsi="Times New Roman" w:cs="Times New Roman"/>
          <w:color w:val="333333"/>
          <w:sz w:val="24"/>
          <w:szCs w:val="24"/>
          <w:bdr w:val="none" w:sz="0" w:space="0" w:color="auto" w:frame="1"/>
          <w:lang w:eastAsia="en-GB"/>
        </w:rPr>
        <w:t>! It costs businesses </w:t>
      </w:r>
      <w:hyperlink r:id="rId19" w:tgtFrame="_blank" w:history="1">
        <w:r w:rsidRPr="00515B2A">
          <w:rPr>
            <w:rFonts w:ascii="inherit" w:eastAsia="Times New Roman" w:hAnsi="inherit" w:cs="Times New Roman"/>
            <w:b/>
            <w:bCs/>
            <w:color w:val="F86252"/>
            <w:sz w:val="24"/>
            <w:szCs w:val="24"/>
            <w:u w:val="single"/>
            <w:bdr w:val="none" w:sz="0" w:space="0" w:color="auto" w:frame="1"/>
            <w:lang w:eastAsia="en-GB"/>
          </w:rPr>
          <w:t>$4,129 on average to hire new talent</w:t>
        </w:r>
      </w:hyperlink>
      <w:r w:rsidRPr="00515B2A">
        <w:rPr>
          <w:rFonts w:ascii="Times New Roman" w:eastAsia="Times New Roman" w:hAnsi="Times New Roman" w:cs="Times New Roman"/>
          <w:color w:val="333333"/>
          <w:sz w:val="24"/>
          <w:szCs w:val="24"/>
          <w:bdr w:val="none" w:sz="0" w:space="0" w:color="auto" w:frame="1"/>
          <w:lang w:eastAsia="en-GB"/>
        </w:rPr>
        <w:t>, and </w:t>
      </w:r>
      <w:hyperlink r:id="rId20" w:tgtFrame="_blank" w:history="1">
        <w:r w:rsidRPr="00515B2A">
          <w:rPr>
            <w:rFonts w:ascii="inherit" w:eastAsia="Times New Roman" w:hAnsi="inherit" w:cs="Times New Roman"/>
            <w:b/>
            <w:bCs/>
            <w:color w:val="F86252"/>
            <w:sz w:val="24"/>
            <w:szCs w:val="24"/>
            <w:u w:val="single"/>
            <w:bdr w:val="none" w:sz="0" w:space="0" w:color="auto" w:frame="1"/>
            <w:lang w:eastAsia="en-GB"/>
          </w:rPr>
          <w:t>around $986 to onboard the new hire</w:t>
        </w:r>
      </w:hyperlink>
      <w:r w:rsidRPr="00515B2A">
        <w:rPr>
          <w:rFonts w:ascii="Times New Roman" w:eastAsia="Times New Roman" w:hAnsi="Times New Roman" w:cs="Times New Roman"/>
          <w:color w:val="333333"/>
          <w:sz w:val="24"/>
          <w:szCs w:val="24"/>
          <w:bdr w:val="none" w:sz="0" w:space="0" w:color="auto" w:frame="1"/>
          <w:lang w:eastAsia="en-GB"/>
        </w:rPr>
        <w:t>. That means you lose over $5,000 each time an employee walks out the door, not to mention the unquantifiable cost of losing an experienced employee!</w:t>
      </w:r>
    </w:p>
    <w:p w14:paraId="4F4B4509"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Engaged employees are </w:t>
      </w:r>
      <w:r w:rsidRPr="00515B2A">
        <w:rPr>
          <w:rFonts w:ascii="inherit" w:eastAsia="Times New Roman" w:hAnsi="inherit" w:cs="Times New Roman"/>
          <w:b/>
          <w:bCs/>
          <w:color w:val="333333"/>
          <w:sz w:val="24"/>
          <w:szCs w:val="24"/>
          <w:bdr w:val="none" w:sz="0" w:space="0" w:color="auto" w:frame="1"/>
          <w:lang w:eastAsia="en-GB"/>
        </w:rPr>
        <w:t>more efficient and productive</w:t>
      </w:r>
      <w:r w:rsidRPr="00515B2A">
        <w:rPr>
          <w:rFonts w:ascii="Times New Roman" w:eastAsia="Times New Roman" w:hAnsi="Times New Roman" w:cs="Times New Roman"/>
          <w:color w:val="333333"/>
          <w:sz w:val="24"/>
          <w:szCs w:val="24"/>
          <w:bdr w:val="none" w:sz="0" w:space="0" w:color="auto" w:frame="1"/>
          <w:lang w:eastAsia="en-GB"/>
        </w:rPr>
        <w:t xml:space="preserve">. But </w:t>
      </w:r>
      <w:proofErr w:type="gramStart"/>
      <w:r w:rsidRPr="00515B2A">
        <w:rPr>
          <w:rFonts w:ascii="Times New Roman" w:eastAsia="Times New Roman" w:hAnsi="Times New Roman" w:cs="Times New Roman"/>
          <w:color w:val="333333"/>
          <w:sz w:val="24"/>
          <w:szCs w:val="24"/>
          <w:bdr w:val="none" w:sz="0" w:space="0" w:color="auto" w:frame="1"/>
          <w:lang w:eastAsia="en-GB"/>
        </w:rPr>
        <w:t>the majority of</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the workplace around the world isn’t engaged, and this has serious repercussions for business success!</w:t>
      </w:r>
    </w:p>
    <w:p w14:paraId="15A45352"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Therefore, understanding the numbers behind employee engagement is crucial for improving employee engagement initiatives and tactics. </w:t>
      </w:r>
    </w:p>
    <w:p w14:paraId="5C1D3D97"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We laid down </w:t>
      </w:r>
      <w:r w:rsidRPr="00515B2A">
        <w:rPr>
          <w:rFonts w:ascii="inherit" w:eastAsia="Times New Roman" w:hAnsi="inherit" w:cs="Times New Roman"/>
          <w:b/>
          <w:bCs/>
          <w:color w:val="333333"/>
          <w:sz w:val="24"/>
          <w:szCs w:val="24"/>
          <w:bdr w:val="none" w:sz="0" w:space="0" w:color="auto" w:frame="1"/>
          <w:lang w:eastAsia="en-GB"/>
        </w:rPr>
        <w:t>the most important employee engagement statistics</w:t>
      </w:r>
      <w:r w:rsidRPr="00515B2A">
        <w:rPr>
          <w:rFonts w:ascii="Times New Roman" w:eastAsia="Times New Roman" w:hAnsi="Times New Roman" w:cs="Times New Roman"/>
          <w:color w:val="333333"/>
          <w:sz w:val="24"/>
          <w:szCs w:val="24"/>
          <w:bdr w:val="none" w:sz="0" w:space="0" w:color="auto" w:frame="1"/>
          <w:lang w:eastAsia="en-GB"/>
        </w:rPr>
        <w:t xml:space="preserve"> for you to chew on (and remember to scroll all the way down to the bottom of this page to check out the infographic we made with these employee engagement stats </w:t>
      </w:r>
      <w:r w:rsidRPr="00515B2A">
        <w:rPr>
          <w:rFonts w:ascii="Segoe UI Emoji" w:eastAsia="Times New Roman" w:hAnsi="Segoe UI Emoji" w:cs="Segoe UI Emoji"/>
          <w:color w:val="333333"/>
          <w:sz w:val="24"/>
          <w:szCs w:val="24"/>
          <w:bdr w:val="none" w:sz="0" w:space="0" w:color="auto" w:frame="1"/>
          <w:lang w:eastAsia="en-GB"/>
        </w:rPr>
        <w:t>😊</w:t>
      </w:r>
      <w:r w:rsidRPr="00515B2A">
        <w:rPr>
          <w:rFonts w:ascii="Times New Roman" w:eastAsia="Times New Roman" w:hAnsi="Times New Roman" w:cs="Times New Roman"/>
          <w:color w:val="333333"/>
          <w:sz w:val="24"/>
          <w:szCs w:val="24"/>
          <w:bdr w:val="none" w:sz="0" w:space="0" w:color="auto" w:frame="1"/>
          <w:lang w:eastAsia="en-GB"/>
        </w:rPr>
        <w:t>).</w:t>
      </w:r>
    </w:p>
    <w:p w14:paraId="68D0AAA9" w14:textId="77777777" w:rsidR="00515B2A" w:rsidRPr="00515B2A" w:rsidRDefault="00515B2A" w:rsidP="00515B2A">
      <w:pPr>
        <w:spacing w:after="0" w:line="600" w:lineRule="atLeast"/>
        <w:textAlignment w:val="baseline"/>
        <w:outlineLvl w:val="1"/>
        <w:rPr>
          <w:rFonts w:ascii="Arial" w:eastAsia="Times New Roman" w:hAnsi="Arial" w:cs="Arial"/>
          <w:b/>
          <w:bCs/>
          <w:color w:val="3C3C3C"/>
          <w:spacing w:val="-8"/>
          <w:sz w:val="50"/>
          <w:szCs w:val="50"/>
          <w:bdr w:val="none" w:sz="0" w:space="0" w:color="auto" w:frame="1"/>
          <w:lang w:eastAsia="en-GB"/>
        </w:rPr>
      </w:pPr>
      <w:r w:rsidRPr="00515B2A">
        <w:rPr>
          <w:rFonts w:ascii="Arial" w:eastAsia="Times New Roman" w:hAnsi="Arial" w:cs="Arial"/>
          <w:b/>
          <w:bCs/>
          <w:color w:val="333333"/>
          <w:spacing w:val="-8"/>
          <w:sz w:val="50"/>
          <w:szCs w:val="50"/>
          <w:bdr w:val="none" w:sz="0" w:space="0" w:color="auto" w:frame="1"/>
          <w:lang w:eastAsia="en-GB"/>
        </w:rPr>
        <w:t>8 Employee Engagement Statistics You Need to Know</w:t>
      </w:r>
    </w:p>
    <w:p w14:paraId="2830094F"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There are hundreds of interesting statistics on employee engagement.</w:t>
      </w:r>
    </w:p>
    <w:p w14:paraId="55E1F576"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To make things easier for you, we've picked top 8 stats you should definitively know about if you want to </w:t>
      </w:r>
      <w:hyperlink r:id="rId21" w:history="1">
        <w:r w:rsidRPr="00515B2A">
          <w:rPr>
            <w:rFonts w:ascii="inherit" w:eastAsia="Times New Roman" w:hAnsi="inherit" w:cs="Times New Roman"/>
            <w:b/>
            <w:bCs/>
            <w:color w:val="F86252"/>
            <w:sz w:val="24"/>
            <w:szCs w:val="24"/>
            <w:u w:val="single"/>
            <w:bdr w:val="none" w:sz="0" w:space="0" w:color="auto" w:frame="1"/>
            <w:lang w:eastAsia="en-GB"/>
          </w:rPr>
          <w:t>create an engaging company culture</w:t>
        </w:r>
      </w:hyperlink>
      <w:r w:rsidRPr="00515B2A">
        <w:rPr>
          <w:rFonts w:ascii="Times New Roman" w:eastAsia="Times New Roman" w:hAnsi="Times New Roman" w:cs="Times New Roman"/>
          <w:color w:val="333333"/>
          <w:sz w:val="24"/>
          <w:szCs w:val="24"/>
          <w:bdr w:val="none" w:sz="0" w:space="0" w:color="auto" w:frame="1"/>
          <w:lang w:eastAsia="en-GB"/>
        </w:rPr>
        <w:t>. </w:t>
      </w:r>
    </w:p>
    <w:p w14:paraId="5892A0EF"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Are you ready? </w:t>
      </w:r>
      <w:proofErr w:type="gramStart"/>
      <w:r w:rsidRPr="00515B2A">
        <w:rPr>
          <w:rFonts w:ascii="Times New Roman" w:eastAsia="Times New Roman" w:hAnsi="Times New Roman" w:cs="Times New Roman"/>
          <w:color w:val="333333"/>
          <w:sz w:val="24"/>
          <w:szCs w:val="24"/>
          <w:bdr w:val="none" w:sz="0" w:space="0" w:color="auto" w:frame="1"/>
          <w:lang w:eastAsia="en-GB"/>
        </w:rPr>
        <w:t>Let's</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dive in!</w:t>
      </w:r>
    </w:p>
    <w:p w14:paraId="0C34CE57" w14:textId="77777777" w:rsidR="00515B2A" w:rsidRPr="00515B2A" w:rsidRDefault="00515B2A" w:rsidP="00515B2A">
      <w:pPr>
        <w:spacing w:after="30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Arial" w:eastAsia="Times New Roman" w:hAnsi="Arial" w:cs="Arial"/>
          <w:b/>
          <w:bCs/>
          <w:color w:val="3C3C3C"/>
          <w:spacing w:val="-8"/>
          <w:sz w:val="38"/>
          <w:szCs w:val="38"/>
          <w:bdr w:val="none" w:sz="0" w:space="0" w:color="auto" w:frame="1"/>
          <w:lang w:eastAsia="en-GB"/>
        </w:rPr>
        <w:t> </w:t>
      </w:r>
    </w:p>
    <w:p w14:paraId="60DC8717"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inherit" w:eastAsia="Times New Roman" w:hAnsi="inherit" w:cs="Arial"/>
          <w:b/>
          <w:bCs/>
          <w:color w:val="333333"/>
          <w:spacing w:val="-8"/>
          <w:sz w:val="38"/>
          <w:szCs w:val="38"/>
          <w:bdr w:val="none" w:sz="0" w:space="0" w:color="auto" w:frame="1"/>
          <w:lang w:eastAsia="en-GB"/>
        </w:rPr>
        <w:t>1. 85% of Employees Are Not Engaged in the Workplace</w:t>
      </w:r>
    </w:p>
    <w:p w14:paraId="073772FF"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Gallup’s </w:t>
      </w:r>
      <w:hyperlink r:id="rId22" w:tgtFrame="_blank" w:history="1">
        <w:r w:rsidRPr="00515B2A">
          <w:rPr>
            <w:rFonts w:ascii="inherit" w:eastAsia="Times New Roman" w:hAnsi="inherit" w:cs="Times New Roman"/>
            <w:b/>
            <w:bCs/>
            <w:color w:val="F86252"/>
            <w:sz w:val="24"/>
            <w:szCs w:val="24"/>
            <w:u w:val="single"/>
            <w:bdr w:val="none" w:sz="0" w:space="0" w:color="auto" w:frame="1"/>
            <w:lang w:eastAsia="en-GB"/>
          </w:rPr>
          <w:t>State of the Global Workplace</w:t>
        </w:r>
      </w:hyperlink>
      <w:r w:rsidRPr="00515B2A">
        <w:rPr>
          <w:rFonts w:ascii="Times New Roman" w:eastAsia="Times New Roman" w:hAnsi="Times New Roman" w:cs="Times New Roman"/>
          <w:color w:val="333333"/>
          <w:sz w:val="24"/>
          <w:szCs w:val="24"/>
          <w:bdr w:val="none" w:sz="0" w:space="0" w:color="auto" w:frame="1"/>
          <w:lang w:eastAsia="en-GB"/>
        </w:rPr>
        <w:t>, only 15 percent of employees are engaged in the workplace.</w:t>
      </w:r>
    </w:p>
    <w:p w14:paraId="75435ADA"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This means that the majority of workforce around the world are either viewing their workplace negatively or only doing the bare minimum to make it through the day, with little to no emotional attachment.</w:t>
      </w:r>
    </w:p>
    <w:p w14:paraId="34016292"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The study also reveals remarkable geographical differences - 33 percent of U.S employees are engaged at work - more than double the global average.</w:t>
      </w:r>
    </w:p>
    <w:p w14:paraId="342F3ACE"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On the other hand, in Western Europe, only 10 percent of employees are engaged at work. The situation looks especially alarming in the U.K, where the </w:t>
      </w:r>
      <w:proofErr w:type="gramStart"/>
      <w:r w:rsidRPr="00515B2A">
        <w:rPr>
          <w:rFonts w:ascii="Times New Roman" w:eastAsia="Times New Roman" w:hAnsi="Times New Roman" w:cs="Times New Roman"/>
          <w:color w:val="333333"/>
          <w:sz w:val="24"/>
          <w:szCs w:val="24"/>
          <w:bdr w:val="none" w:sz="0" w:space="0" w:color="auto" w:frame="1"/>
          <w:lang w:eastAsia="en-GB"/>
        </w:rPr>
        <w:t>amount</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of engaged employees is as low as </w:t>
      </w:r>
      <w:r w:rsidRPr="00515B2A">
        <w:rPr>
          <w:rFonts w:ascii="inherit" w:eastAsia="Times New Roman" w:hAnsi="inherit" w:cs="Times New Roman"/>
          <w:i/>
          <w:iCs/>
          <w:color w:val="333333"/>
          <w:sz w:val="24"/>
          <w:szCs w:val="24"/>
          <w:bdr w:val="none" w:sz="0" w:space="0" w:color="auto" w:frame="1"/>
          <w:lang w:eastAsia="en-GB"/>
        </w:rPr>
        <w:t>8 percent —</w:t>
      </w:r>
      <w:r w:rsidRPr="00515B2A">
        <w:rPr>
          <w:rFonts w:ascii="Times New Roman" w:eastAsia="Times New Roman" w:hAnsi="Times New Roman" w:cs="Times New Roman"/>
          <w:color w:val="333333"/>
          <w:sz w:val="24"/>
          <w:szCs w:val="24"/>
          <w:bdr w:val="none" w:sz="0" w:space="0" w:color="auto" w:frame="1"/>
          <w:lang w:eastAsia="en-GB"/>
        </w:rPr>
        <w:t> and the number has been in steady decline for the past few years.</w:t>
      </w:r>
    </w:p>
    <w:p w14:paraId="12EFBA6B"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F86252"/>
          <w:sz w:val="24"/>
          <w:szCs w:val="24"/>
          <w:bdr w:val="none" w:sz="0" w:space="0" w:color="auto" w:frame="1"/>
          <w:lang w:eastAsia="en-GB"/>
        </w:rPr>
        <w:t>Related: </w:t>
      </w:r>
      <w:hyperlink r:id="rId23" w:history="1">
        <w:r w:rsidRPr="00515B2A">
          <w:rPr>
            <w:rFonts w:ascii="inherit" w:eastAsia="Times New Roman" w:hAnsi="inherit" w:cs="Times New Roman"/>
            <w:b/>
            <w:bCs/>
            <w:color w:val="F86252"/>
            <w:sz w:val="24"/>
            <w:szCs w:val="24"/>
            <w:u w:val="single"/>
            <w:bdr w:val="none" w:sz="0" w:space="0" w:color="auto" w:frame="1"/>
            <w:lang w:eastAsia="en-GB"/>
          </w:rPr>
          <w:t>Diversity and Inclusion Best Practices to Focus on in 2021</w:t>
        </w:r>
      </w:hyperlink>
    </w:p>
    <w:p w14:paraId="11CF5C96"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inherit" w:eastAsia="Times New Roman" w:hAnsi="inherit" w:cs="Arial"/>
          <w:b/>
          <w:bCs/>
          <w:color w:val="333333"/>
          <w:spacing w:val="-8"/>
          <w:sz w:val="38"/>
          <w:szCs w:val="38"/>
          <w:bdr w:val="none" w:sz="0" w:space="0" w:color="auto" w:frame="1"/>
          <w:lang w:eastAsia="en-GB"/>
        </w:rPr>
        <w:t>2. 81% of Employees Are Considering Leaving Their Jobs</w:t>
      </w:r>
    </w:p>
    <w:p w14:paraId="5B1FA56E"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a </w:t>
      </w:r>
      <w:hyperlink r:id="rId24" w:tgtFrame="_blank" w:history="1">
        <w:r w:rsidRPr="00515B2A">
          <w:rPr>
            <w:rFonts w:ascii="inherit" w:eastAsia="Times New Roman" w:hAnsi="inherit" w:cs="Times New Roman"/>
            <w:b/>
            <w:bCs/>
            <w:color w:val="F86252"/>
            <w:sz w:val="24"/>
            <w:szCs w:val="24"/>
            <w:u w:val="single"/>
            <w:bdr w:val="none" w:sz="0" w:space="0" w:color="auto" w:frame="1"/>
            <w:lang w:eastAsia="en-GB"/>
          </w:rPr>
          <w:t>2017 study</w:t>
        </w:r>
      </w:hyperlink>
      <w:r w:rsidRPr="00515B2A">
        <w:rPr>
          <w:rFonts w:ascii="Times New Roman" w:eastAsia="Times New Roman" w:hAnsi="Times New Roman" w:cs="Times New Roman"/>
          <w:color w:val="333333"/>
          <w:sz w:val="24"/>
          <w:szCs w:val="24"/>
          <w:bdr w:val="none" w:sz="0" w:space="0" w:color="auto" w:frame="1"/>
          <w:lang w:eastAsia="en-GB"/>
        </w:rPr>
        <w:t>, </w:t>
      </w:r>
      <w:r w:rsidRPr="00515B2A">
        <w:rPr>
          <w:rFonts w:ascii="inherit" w:eastAsia="Times New Roman" w:hAnsi="inherit" w:cs="Times New Roman"/>
          <w:b/>
          <w:bCs/>
          <w:color w:val="333333"/>
          <w:sz w:val="24"/>
          <w:szCs w:val="24"/>
          <w:bdr w:val="none" w:sz="0" w:space="0" w:color="auto" w:frame="1"/>
          <w:lang w:eastAsia="en-GB"/>
        </w:rPr>
        <w:t>81 percent of employees would consider leaving their jobs</w:t>
      </w:r>
      <w:r w:rsidRPr="00515B2A">
        <w:rPr>
          <w:rFonts w:ascii="Times New Roman" w:eastAsia="Times New Roman" w:hAnsi="Times New Roman" w:cs="Times New Roman"/>
          <w:color w:val="333333"/>
          <w:sz w:val="24"/>
          <w:szCs w:val="24"/>
          <w:bdr w:val="none" w:sz="0" w:space="0" w:color="auto" w:frame="1"/>
          <w:lang w:eastAsia="en-GB"/>
        </w:rPr>
        <w:t> for the right offer, even if they wouldn't be looking for a job at the moment.</w:t>
      </w:r>
    </w:p>
    <w:p w14:paraId="681A5CFA"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Changing jobs isn't all about the money, either, as </w:t>
      </w:r>
      <w:hyperlink r:id="rId25" w:tgtFrame="_blank" w:history="1">
        <w:r w:rsidRPr="00515B2A">
          <w:rPr>
            <w:rFonts w:ascii="inherit" w:eastAsia="Times New Roman" w:hAnsi="inherit" w:cs="Times New Roman"/>
            <w:b/>
            <w:bCs/>
            <w:color w:val="F86252"/>
            <w:sz w:val="24"/>
            <w:szCs w:val="24"/>
            <w:u w:val="single"/>
            <w:bdr w:val="none" w:sz="0" w:space="0" w:color="auto" w:frame="1"/>
            <w:lang w:eastAsia="en-GB"/>
          </w:rPr>
          <w:t>74 percent </w:t>
        </w:r>
      </w:hyperlink>
      <w:r w:rsidRPr="00515B2A">
        <w:rPr>
          <w:rFonts w:ascii="Times New Roman" w:eastAsia="Times New Roman" w:hAnsi="Times New Roman" w:cs="Times New Roman"/>
          <w:color w:val="333333"/>
          <w:sz w:val="24"/>
          <w:szCs w:val="24"/>
          <w:bdr w:val="none" w:sz="0" w:space="0" w:color="auto" w:frame="1"/>
          <w:lang w:eastAsia="en-GB"/>
        </w:rPr>
        <w:t>of younger employees would accept a pay cut for a chance to work at their ideal job, and </w:t>
      </w:r>
      <w:hyperlink r:id="rId26" w:tgtFrame="_blank" w:history="1">
        <w:r w:rsidRPr="00515B2A">
          <w:rPr>
            <w:rFonts w:ascii="inherit" w:eastAsia="Times New Roman" w:hAnsi="inherit" w:cs="Times New Roman"/>
            <w:b/>
            <w:bCs/>
            <w:color w:val="F86252"/>
            <w:sz w:val="24"/>
            <w:szCs w:val="24"/>
            <w:u w:val="single"/>
            <w:bdr w:val="none" w:sz="0" w:space="0" w:color="auto" w:frame="1"/>
            <w:lang w:eastAsia="en-GB"/>
          </w:rPr>
          <w:t>23 percent</w:t>
        </w:r>
      </w:hyperlink>
      <w:r w:rsidRPr="00515B2A">
        <w:rPr>
          <w:rFonts w:ascii="Times New Roman" w:eastAsia="Times New Roman" w:hAnsi="Times New Roman" w:cs="Times New Roman"/>
          <w:color w:val="333333"/>
          <w:sz w:val="24"/>
          <w:szCs w:val="24"/>
          <w:bdr w:val="none" w:sz="0" w:space="0" w:color="auto" w:frame="1"/>
          <w:lang w:eastAsia="en-GB"/>
        </w:rPr>
        <w:t> of those seeking a job wouldn't need a pay increase to take a new position.</w:t>
      </w:r>
    </w:p>
    <w:p w14:paraId="566DD1DD" w14:textId="459F328B"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color w:val="333333"/>
          <w:sz w:val="24"/>
          <w:szCs w:val="24"/>
          <w:bdr w:val="none" w:sz="0" w:space="0" w:color="auto" w:frame="1"/>
          <w:lang w:eastAsia="en-GB"/>
        </w:rPr>
        <w:drawing>
          <wp:inline distT="0" distB="0" distL="0" distR="0" wp14:anchorId="621E7337" wp14:editId="43C3B262">
            <wp:extent cx="9753600" cy="5105400"/>
            <wp:effectExtent l="0" t="0" r="0" b="0"/>
            <wp:docPr id="11" name="Picture 11" descr="employee engagement stats you need to know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loyee engagement stats you need to know in 2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3600" cy="5105400"/>
                    </a:xfrm>
                    <a:prstGeom prst="rect">
                      <a:avLst/>
                    </a:prstGeom>
                    <a:noFill/>
                    <a:ln>
                      <a:noFill/>
                    </a:ln>
                  </pic:spPr>
                </pic:pic>
              </a:graphicData>
            </a:graphic>
          </wp:inline>
        </w:drawing>
      </w:r>
      <w:proofErr w:type="gramStart"/>
      <w:r w:rsidRPr="00515B2A">
        <w:rPr>
          <w:rFonts w:ascii="Times New Roman" w:eastAsia="Times New Roman" w:hAnsi="Times New Roman" w:cs="Times New Roman"/>
          <w:color w:val="333333"/>
          <w:sz w:val="24"/>
          <w:szCs w:val="24"/>
          <w:bdr w:val="none" w:sz="0" w:space="0" w:color="auto" w:frame="1"/>
          <w:lang w:eastAsia="en-GB"/>
        </w:rPr>
        <w:t>In order to</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stay on the job, employees need to have relationships with other people in the workplace, and the work life needs to be balanced with their personal life.</w:t>
      </w:r>
    </w:p>
    <w:p w14:paraId="4E18EC77"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Employees are also </w:t>
      </w:r>
      <w:hyperlink r:id="rId28" w:tgtFrame="_blank" w:history="1">
        <w:r w:rsidRPr="00515B2A">
          <w:rPr>
            <w:rFonts w:ascii="inherit" w:eastAsia="Times New Roman" w:hAnsi="inherit" w:cs="Times New Roman"/>
            <w:b/>
            <w:bCs/>
            <w:color w:val="F86252"/>
            <w:sz w:val="24"/>
            <w:szCs w:val="24"/>
            <w:u w:val="single"/>
            <w:bdr w:val="none" w:sz="0" w:space="0" w:color="auto" w:frame="1"/>
            <w:lang w:eastAsia="en-GB"/>
          </w:rPr>
          <w:t>more likely</w:t>
        </w:r>
      </w:hyperlink>
      <w:r w:rsidRPr="00515B2A">
        <w:rPr>
          <w:rFonts w:ascii="Times New Roman" w:eastAsia="Times New Roman" w:hAnsi="Times New Roman" w:cs="Times New Roman"/>
          <w:color w:val="333333"/>
          <w:sz w:val="24"/>
          <w:szCs w:val="24"/>
          <w:bdr w:val="none" w:sz="0" w:space="0" w:color="auto" w:frame="1"/>
          <w:lang w:eastAsia="en-GB"/>
        </w:rPr>
        <w:t> to look for another job if their co-workers are doing so as well, so companies should be careful of a domino effect taking place in their workforce.</w:t>
      </w:r>
    </w:p>
    <w:p w14:paraId="2D3481A0"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inherit" w:eastAsia="Times New Roman" w:hAnsi="inherit" w:cs="Arial"/>
          <w:b/>
          <w:bCs/>
          <w:color w:val="333333"/>
          <w:spacing w:val="-8"/>
          <w:sz w:val="38"/>
          <w:szCs w:val="38"/>
          <w:bdr w:val="none" w:sz="0" w:space="0" w:color="auto" w:frame="1"/>
          <w:lang w:eastAsia="en-GB"/>
        </w:rPr>
        <w:t>3. Low Employee Engagement Costs Companies $450-500 Billion Each Year</w:t>
      </w:r>
    </w:p>
    <w:p w14:paraId="525D9C4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a </w:t>
      </w:r>
      <w:hyperlink r:id="rId29" w:tgtFrame="_blank" w:history="1">
        <w:r w:rsidRPr="00515B2A">
          <w:rPr>
            <w:rFonts w:ascii="inherit" w:eastAsia="Times New Roman" w:hAnsi="inherit" w:cs="Times New Roman"/>
            <w:b/>
            <w:bCs/>
            <w:color w:val="F86252"/>
            <w:sz w:val="24"/>
            <w:szCs w:val="24"/>
            <w:u w:val="single"/>
            <w:bdr w:val="none" w:sz="0" w:space="0" w:color="auto" w:frame="1"/>
            <w:lang w:eastAsia="en-GB"/>
          </w:rPr>
          <w:t>study on workplace engagement</w:t>
        </w:r>
      </w:hyperlink>
      <w:r w:rsidRPr="00515B2A">
        <w:rPr>
          <w:rFonts w:ascii="Times New Roman" w:eastAsia="Times New Roman" w:hAnsi="Times New Roman" w:cs="Times New Roman"/>
          <w:color w:val="333333"/>
          <w:sz w:val="24"/>
          <w:szCs w:val="24"/>
          <w:bdr w:val="none" w:sz="0" w:space="0" w:color="auto" w:frame="1"/>
          <w:lang w:eastAsia="en-GB"/>
        </w:rPr>
        <w:t> in the U.S, disengaged employees </w:t>
      </w:r>
      <w:r w:rsidRPr="00515B2A">
        <w:rPr>
          <w:rFonts w:ascii="inherit" w:eastAsia="Times New Roman" w:hAnsi="inherit" w:cs="Times New Roman"/>
          <w:color w:val="333333"/>
          <w:sz w:val="24"/>
          <w:szCs w:val="24"/>
          <w:bdr w:val="none" w:sz="0" w:space="0" w:color="auto" w:frame="1"/>
          <w:lang w:eastAsia="en-GB"/>
        </w:rPr>
        <w:t>cost organizations around</w:t>
      </w:r>
      <w:r w:rsidRPr="00515B2A">
        <w:rPr>
          <w:rFonts w:ascii="inherit" w:eastAsia="Times New Roman" w:hAnsi="inherit" w:cs="Times New Roman"/>
          <w:b/>
          <w:bCs/>
          <w:color w:val="333333"/>
          <w:sz w:val="24"/>
          <w:szCs w:val="24"/>
          <w:bdr w:val="none" w:sz="0" w:space="0" w:color="auto" w:frame="1"/>
          <w:lang w:eastAsia="en-GB"/>
        </w:rPr>
        <w:t> $450-550 billion each year</w:t>
      </w:r>
      <w:r w:rsidRPr="00515B2A">
        <w:rPr>
          <w:rFonts w:ascii="Times New Roman" w:eastAsia="Times New Roman" w:hAnsi="Times New Roman" w:cs="Times New Roman"/>
          <w:color w:val="333333"/>
          <w:sz w:val="24"/>
          <w:szCs w:val="24"/>
          <w:bdr w:val="none" w:sz="0" w:space="0" w:color="auto" w:frame="1"/>
          <w:lang w:eastAsia="en-GB"/>
        </w:rPr>
        <w:t>.</w:t>
      </w:r>
    </w:p>
    <w:p w14:paraId="6C41691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Disengaged workers take less responsibility and ownership of their attitude, </w:t>
      </w:r>
      <w:proofErr w:type="spellStart"/>
      <w:r w:rsidRPr="00515B2A">
        <w:rPr>
          <w:rFonts w:ascii="Times New Roman" w:eastAsia="Times New Roman" w:hAnsi="Times New Roman" w:cs="Times New Roman"/>
          <w:color w:val="333333"/>
          <w:sz w:val="24"/>
          <w:szCs w:val="24"/>
          <w:bdr w:val="none" w:sz="0" w:space="0" w:color="auto" w:frame="1"/>
          <w:lang w:eastAsia="en-GB"/>
        </w:rPr>
        <w:t>behavior</w:t>
      </w:r>
      <w:proofErr w:type="spellEnd"/>
      <w:r w:rsidRPr="00515B2A">
        <w:rPr>
          <w:rFonts w:ascii="Times New Roman" w:eastAsia="Times New Roman" w:hAnsi="Times New Roman" w:cs="Times New Roman"/>
          <w:color w:val="333333"/>
          <w:sz w:val="24"/>
          <w:szCs w:val="24"/>
          <w:bdr w:val="none" w:sz="0" w:space="0" w:color="auto" w:frame="1"/>
          <w:lang w:eastAsia="en-GB"/>
        </w:rPr>
        <w:t>, and motivation, and drain overall productivity.</w:t>
      </w:r>
    </w:p>
    <w:p w14:paraId="2469AFFD"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The study recommends that companies focus on encouraging personal agency and that they use tools to monitor and maintain personal engagement.</w:t>
      </w:r>
    </w:p>
    <w:p w14:paraId="0591308A"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It is also important to connect the employees’ job to organizational missions, provide recognition and encourage collaboration.</w:t>
      </w:r>
    </w:p>
    <w:p w14:paraId="2DFFD761"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inherit" w:eastAsia="Times New Roman" w:hAnsi="inherit" w:cs="Arial"/>
          <w:b/>
          <w:bCs/>
          <w:color w:val="333333"/>
          <w:spacing w:val="-8"/>
          <w:sz w:val="38"/>
          <w:szCs w:val="38"/>
          <w:bdr w:val="none" w:sz="0" w:space="0" w:color="auto" w:frame="1"/>
          <w:lang w:eastAsia="en-GB"/>
        </w:rPr>
        <w:t>4. Companies with Highly Engaged Workforce Are 21% More Profitable</w:t>
      </w:r>
    </w:p>
    <w:p w14:paraId="4AF67563"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Employee engagement </w:t>
      </w:r>
      <w:proofErr w:type="gramStart"/>
      <w:r w:rsidRPr="00515B2A">
        <w:rPr>
          <w:rFonts w:ascii="Times New Roman" w:eastAsia="Times New Roman" w:hAnsi="Times New Roman" w:cs="Times New Roman"/>
          <w:color w:val="333333"/>
          <w:sz w:val="24"/>
          <w:szCs w:val="24"/>
          <w:bdr w:val="none" w:sz="0" w:space="0" w:color="auto" w:frame="1"/>
          <w:lang w:eastAsia="en-GB"/>
        </w:rPr>
        <w:t>isn't</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just about soft, intangible and feelings-based reviews about employee well-being.</w:t>
      </w:r>
    </w:p>
    <w:p w14:paraId="6C0225F0" w14:textId="77777777" w:rsidR="00515B2A" w:rsidRPr="00515B2A" w:rsidRDefault="00113CA4"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hyperlink r:id="rId30" w:tgtFrame="_blank" w:history="1">
        <w:r w:rsidR="00515B2A" w:rsidRPr="00515B2A">
          <w:rPr>
            <w:rFonts w:ascii="inherit" w:eastAsia="Times New Roman" w:hAnsi="inherit" w:cs="Times New Roman"/>
            <w:b/>
            <w:bCs/>
            <w:color w:val="F86252"/>
            <w:sz w:val="24"/>
            <w:szCs w:val="24"/>
            <w:u w:val="single"/>
            <w:bdr w:val="none" w:sz="0" w:space="0" w:color="auto" w:frame="1"/>
            <w:lang w:eastAsia="en-GB"/>
          </w:rPr>
          <w:t>Employee engagement</w:t>
        </w:r>
      </w:hyperlink>
      <w:r w:rsidR="00515B2A" w:rsidRPr="00515B2A">
        <w:rPr>
          <w:rFonts w:ascii="Times New Roman" w:eastAsia="Times New Roman" w:hAnsi="Times New Roman" w:cs="Times New Roman"/>
          <w:color w:val="333333"/>
          <w:sz w:val="24"/>
          <w:szCs w:val="24"/>
          <w:bdr w:val="none" w:sz="0" w:space="0" w:color="auto" w:frame="1"/>
          <w:lang w:eastAsia="en-GB"/>
        </w:rPr>
        <w:t> has a very </w:t>
      </w:r>
      <w:r w:rsidR="00515B2A" w:rsidRPr="00515B2A">
        <w:rPr>
          <w:rFonts w:ascii="inherit" w:eastAsia="Times New Roman" w:hAnsi="inherit" w:cs="Times New Roman"/>
          <w:b/>
          <w:bCs/>
          <w:color w:val="333333"/>
          <w:sz w:val="24"/>
          <w:szCs w:val="24"/>
          <w:bdr w:val="none" w:sz="0" w:space="0" w:color="auto" w:frame="1"/>
          <w:lang w:eastAsia="en-GB"/>
        </w:rPr>
        <w:t>real impact on business success</w:t>
      </w:r>
      <w:r w:rsidR="00515B2A" w:rsidRPr="00515B2A">
        <w:rPr>
          <w:rFonts w:ascii="Times New Roman" w:eastAsia="Times New Roman" w:hAnsi="Times New Roman" w:cs="Times New Roman"/>
          <w:color w:val="333333"/>
          <w:sz w:val="24"/>
          <w:szCs w:val="24"/>
          <w:bdr w:val="none" w:sz="0" w:space="0" w:color="auto" w:frame="1"/>
          <w:lang w:eastAsia="en-GB"/>
        </w:rPr>
        <w:t>, and employee engagement should be considered a part of a business strategy.</w:t>
      </w:r>
    </w:p>
    <w:p w14:paraId="29765343"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w:t>
      </w:r>
      <w:hyperlink r:id="rId31" w:tgtFrame="_blank" w:history="1">
        <w:r w:rsidRPr="00515B2A">
          <w:rPr>
            <w:rFonts w:ascii="inherit" w:eastAsia="Times New Roman" w:hAnsi="inherit" w:cs="Times New Roman"/>
            <w:b/>
            <w:bCs/>
            <w:color w:val="F86252"/>
            <w:sz w:val="24"/>
            <w:szCs w:val="24"/>
            <w:u w:val="single"/>
            <w:bdr w:val="none" w:sz="0" w:space="0" w:color="auto" w:frame="1"/>
            <w:lang w:eastAsia="en-GB"/>
          </w:rPr>
          <w:t>Gallup’s meta-analysis</w:t>
        </w:r>
      </w:hyperlink>
      <w:r w:rsidRPr="00515B2A">
        <w:rPr>
          <w:rFonts w:ascii="Times New Roman" w:eastAsia="Times New Roman" w:hAnsi="Times New Roman" w:cs="Times New Roman"/>
          <w:color w:val="333333"/>
          <w:sz w:val="24"/>
          <w:szCs w:val="24"/>
          <w:bdr w:val="none" w:sz="0" w:space="0" w:color="auto" w:frame="1"/>
          <w:lang w:eastAsia="en-GB"/>
        </w:rPr>
        <w:t>, the business or work units that scored the highest on </w:t>
      </w:r>
      <w:r w:rsidRPr="00515B2A">
        <w:rPr>
          <w:rFonts w:ascii="inherit" w:eastAsia="Times New Roman" w:hAnsi="inherit" w:cs="Times New Roman"/>
          <w:b/>
          <w:bCs/>
          <w:color w:val="333333"/>
          <w:sz w:val="24"/>
          <w:szCs w:val="24"/>
          <w:bdr w:val="none" w:sz="0" w:space="0" w:color="auto" w:frame="1"/>
          <w:lang w:eastAsia="en-GB"/>
        </w:rPr>
        <w:t>employee engagement showed 21 percent higher levels of profitability</w:t>
      </w:r>
      <w:r w:rsidRPr="00515B2A">
        <w:rPr>
          <w:rFonts w:ascii="Times New Roman" w:eastAsia="Times New Roman" w:hAnsi="Times New Roman" w:cs="Times New Roman"/>
          <w:color w:val="333333"/>
          <w:sz w:val="24"/>
          <w:szCs w:val="24"/>
          <w:bdr w:val="none" w:sz="0" w:space="0" w:color="auto" w:frame="1"/>
          <w:lang w:eastAsia="en-GB"/>
        </w:rPr>
        <w:t> than units in the lowest quartile. Companies with highly engaged workforce also scored 17 percent higher on productivity.</w:t>
      </w:r>
    </w:p>
    <w:p w14:paraId="3B64FA8C"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Successful organizations focus on employee engagement by ensuring all employees have the best knowledge and tools available to perform their jobs as well as possible.</w:t>
      </w:r>
    </w:p>
    <w:p w14:paraId="2BEC9218" w14:textId="1B5D84F8"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color w:val="333333"/>
          <w:sz w:val="24"/>
          <w:szCs w:val="24"/>
          <w:bdr w:val="none" w:sz="0" w:space="0" w:color="auto" w:frame="1"/>
          <w:lang w:eastAsia="en-GB"/>
        </w:rPr>
        <w:drawing>
          <wp:inline distT="0" distB="0" distL="0" distR="0" wp14:anchorId="4536E93C" wp14:editId="68DDADB2">
            <wp:extent cx="12192000" cy="6858000"/>
            <wp:effectExtent l="0" t="0" r="0" b="0"/>
            <wp:docPr id="10" name="Picture 10" descr="the-current-state-of-employee-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current-state-of-employee-engag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14:paraId="2DAD7644"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Managers in successful organizations also make sure all employees know what is expected of </w:t>
      </w:r>
      <w:proofErr w:type="gramStart"/>
      <w:r w:rsidRPr="00515B2A">
        <w:rPr>
          <w:rFonts w:ascii="Times New Roman" w:eastAsia="Times New Roman" w:hAnsi="Times New Roman" w:cs="Times New Roman"/>
          <w:color w:val="333333"/>
          <w:sz w:val="24"/>
          <w:szCs w:val="24"/>
          <w:bdr w:val="none" w:sz="0" w:space="0" w:color="auto" w:frame="1"/>
          <w:lang w:eastAsia="en-GB"/>
        </w:rPr>
        <w:t>them, and</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support their employees’ professional development.</w:t>
      </w:r>
    </w:p>
    <w:p w14:paraId="729ED67B"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Effective communication leads to </w:t>
      </w:r>
      <w:r w:rsidRPr="00515B2A">
        <w:rPr>
          <w:rFonts w:ascii="inherit" w:eastAsia="Times New Roman" w:hAnsi="inherit" w:cs="Times New Roman"/>
          <w:b/>
          <w:bCs/>
          <w:color w:val="333333"/>
          <w:sz w:val="24"/>
          <w:szCs w:val="24"/>
          <w:bdr w:val="none" w:sz="0" w:space="0" w:color="auto" w:frame="1"/>
          <w:lang w:eastAsia="en-GB"/>
        </w:rPr>
        <w:t>more productive employees</w:t>
      </w:r>
      <w:r w:rsidRPr="00515B2A">
        <w:rPr>
          <w:rFonts w:ascii="Times New Roman" w:eastAsia="Times New Roman" w:hAnsi="Times New Roman" w:cs="Times New Roman"/>
          <w:color w:val="333333"/>
          <w:sz w:val="24"/>
          <w:szCs w:val="24"/>
          <w:bdr w:val="none" w:sz="0" w:space="0" w:color="auto" w:frame="1"/>
          <w:lang w:eastAsia="en-GB"/>
        </w:rPr>
        <w:t> and through this, to a more profitable workplace.</w:t>
      </w:r>
    </w:p>
    <w:p w14:paraId="52972D56"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However, we're not there yet: a recent Interact/Harris Poll shows that </w:t>
      </w:r>
      <w:hyperlink r:id="rId33" w:tgtFrame="_blank" w:history="1">
        <w:r w:rsidRPr="00515B2A">
          <w:rPr>
            <w:rFonts w:ascii="inherit" w:eastAsia="Times New Roman" w:hAnsi="inherit" w:cs="Times New Roman"/>
            <w:b/>
            <w:bCs/>
            <w:color w:val="F86252"/>
            <w:sz w:val="24"/>
            <w:szCs w:val="24"/>
            <w:u w:val="single"/>
            <w:bdr w:val="none" w:sz="0" w:space="0" w:color="auto" w:frame="1"/>
            <w:lang w:eastAsia="en-GB"/>
          </w:rPr>
          <w:t>91% of the surveyed employees</w:t>
        </w:r>
      </w:hyperlink>
      <w:r w:rsidRPr="00515B2A">
        <w:rPr>
          <w:rFonts w:ascii="Times New Roman" w:eastAsia="Times New Roman" w:hAnsi="Times New Roman" w:cs="Times New Roman"/>
          <w:color w:val="333333"/>
          <w:sz w:val="24"/>
          <w:szCs w:val="24"/>
          <w:bdr w:val="none" w:sz="0" w:space="0" w:color="auto" w:frame="1"/>
          <w:lang w:eastAsia="en-GB"/>
        </w:rPr>
        <w:t> think that their leaders lack communication skills. What's more, almost 1 in 3 employees don’t trust their employers, according to the </w:t>
      </w:r>
      <w:hyperlink r:id="rId34" w:tgtFrame="_blank" w:history="1">
        <w:r w:rsidRPr="00515B2A">
          <w:rPr>
            <w:rFonts w:ascii="inherit" w:eastAsia="Times New Roman" w:hAnsi="inherit" w:cs="Times New Roman"/>
            <w:b/>
            <w:bCs/>
            <w:color w:val="F86252"/>
            <w:sz w:val="24"/>
            <w:szCs w:val="24"/>
            <w:u w:val="single"/>
            <w:bdr w:val="none" w:sz="0" w:space="0" w:color="auto" w:frame="1"/>
            <w:lang w:eastAsia="en-GB"/>
          </w:rPr>
          <w:t>Edelman Trust Barometer</w:t>
        </w:r>
      </w:hyperlink>
      <w:r w:rsidRPr="00515B2A">
        <w:rPr>
          <w:rFonts w:ascii="Times New Roman" w:eastAsia="Times New Roman" w:hAnsi="Times New Roman" w:cs="Times New Roman"/>
          <w:color w:val="333333"/>
          <w:sz w:val="24"/>
          <w:szCs w:val="24"/>
          <w:bdr w:val="none" w:sz="0" w:space="0" w:color="auto" w:frame="1"/>
          <w:lang w:eastAsia="en-GB"/>
        </w:rPr>
        <w:t xml:space="preserve">. </w:t>
      </w:r>
      <w:proofErr w:type="gramStart"/>
      <w:r w:rsidRPr="00515B2A">
        <w:rPr>
          <w:rFonts w:ascii="Times New Roman" w:eastAsia="Times New Roman" w:hAnsi="Times New Roman" w:cs="Times New Roman"/>
          <w:color w:val="333333"/>
          <w:sz w:val="24"/>
          <w:szCs w:val="24"/>
          <w:bdr w:val="none" w:sz="0" w:space="0" w:color="auto" w:frame="1"/>
          <w:lang w:eastAsia="en-GB"/>
        </w:rPr>
        <w:t>That's</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pretty alarming, isn't it?</w:t>
      </w:r>
    </w:p>
    <w:p w14:paraId="0CB31170"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inherit" w:eastAsia="Times New Roman" w:hAnsi="inherit" w:cs="Arial"/>
          <w:b/>
          <w:bCs/>
          <w:color w:val="333333"/>
          <w:spacing w:val="-8"/>
          <w:sz w:val="38"/>
          <w:szCs w:val="38"/>
          <w:bdr w:val="none" w:sz="0" w:space="0" w:color="auto" w:frame="1"/>
          <w:lang w:eastAsia="en-GB"/>
        </w:rPr>
        <w:t>5. Good Company Culture Increases Revenue by 4X</w:t>
      </w:r>
    </w:p>
    <w:p w14:paraId="4CB0BD52"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In a </w:t>
      </w:r>
      <w:hyperlink r:id="rId35" w:anchor="7e87df117e9e" w:tgtFrame="_blank" w:history="1">
        <w:r w:rsidRPr="00515B2A">
          <w:rPr>
            <w:rFonts w:ascii="inherit" w:eastAsia="Times New Roman" w:hAnsi="inherit" w:cs="Times New Roman"/>
            <w:b/>
            <w:bCs/>
            <w:color w:val="F86252"/>
            <w:sz w:val="24"/>
            <w:szCs w:val="24"/>
            <w:u w:val="single"/>
            <w:bdr w:val="none" w:sz="0" w:space="0" w:color="auto" w:frame="1"/>
            <w:lang w:eastAsia="en-GB"/>
          </w:rPr>
          <w:t>major long-term study</w:t>
        </w:r>
      </w:hyperlink>
      <w:r w:rsidRPr="00515B2A">
        <w:rPr>
          <w:rFonts w:ascii="Times New Roman" w:eastAsia="Times New Roman" w:hAnsi="Times New Roman" w:cs="Times New Roman"/>
          <w:color w:val="333333"/>
          <w:sz w:val="24"/>
          <w:szCs w:val="24"/>
          <w:bdr w:val="none" w:sz="0" w:space="0" w:color="auto" w:frame="1"/>
          <w:lang w:eastAsia="en-GB"/>
        </w:rPr>
        <w:t>, companies that had the best corporate cultures, that encouraged all-around leadership initiatives and that highly appreciated their employees, customers and owners grew</w:t>
      </w:r>
      <w:r w:rsidRPr="00515B2A">
        <w:rPr>
          <w:rFonts w:ascii="Times New Roman" w:eastAsia="Times New Roman" w:hAnsi="Times New Roman" w:cs="Times New Roman"/>
          <w:color w:val="F86252"/>
          <w:sz w:val="24"/>
          <w:szCs w:val="24"/>
          <w:bdr w:val="none" w:sz="0" w:space="0" w:color="auto" w:frame="1"/>
          <w:lang w:eastAsia="en-GB"/>
        </w:rPr>
        <w:t> </w:t>
      </w:r>
      <w:hyperlink r:id="rId36" w:anchor="7e87df117e9e" w:tgtFrame="_blank" w:history="1">
        <w:r w:rsidRPr="00515B2A">
          <w:rPr>
            <w:rFonts w:ascii="inherit" w:eastAsia="Times New Roman" w:hAnsi="inherit" w:cs="Times New Roman"/>
            <w:b/>
            <w:bCs/>
            <w:color w:val="F86252"/>
            <w:sz w:val="24"/>
            <w:szCs w:val="24"/>
            <w:u w:val="single"/>
            <w:bdr w:val="none" w:sz="0" w:space="0" w:color="auto" w:frame="1"/>
            <w:lang w:eastAsia="en-GB"/>
          </w:rPr>
          <w:t>682 percent in revenue</w:t>
        </w:r>
      </w:hyperlink>
      <w:r w:rsidRPr="00515B2A">
        <w:rPr>
          <w:rFonts w:ascii="Times New Roman" w:eastAsia="Times New Roman" w:hAnsi="Times New Roman" w:cs="Times New Roman"/>
          <w:color w:val="333333"/>
          <w:sz w:val="24"/>
          <w:szCs w:val="24"/>
          <w:bdr w:val="none" w:sz="0" w:space="0" w:color="auto" w:frame="1"/>
          <w:lang w:eastAsia="en-GB"/>
        </w:rPr>
        <w:t>.</w:t>
      </w:r>
    </w:p>
    <w:p w14:paraId="335BBF24"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During the same period of evaluation — 11 years — companies without a thriving company culture </w:t>
      </w:r>
      <w:r w:rsidRPr="00515B2A">
        <w:rPr>
          <w:rFonts w:ascii="inherit" w:eastAsia="Times New Roman" w:hAnsi="inherit" w:cs="Times New Roman"/>
          <w:b/>
          <w:bCs/>
          <w:color w:val="333333"/>
          <w:sz w:val="24"/>
          <w:szCs w:val="24"/>
          <w:bdr w:val="none" w:sz="0" w:space="0" w:color="auto" w:frame="1"/>
          <w:lang w:eastAsia="en-GB"/>
        </w:rPr>
        <w:t>grew only 166 percent in revenue</w:t>
      </w:r>
      <w:r w:rsidRPr="00515B2A">
        <w:rPr>
          <w:rFonts w:ascii="Times New Roman" w:eastAsia="Times New Roman" w:hAnsi="Times New Roman" w:cs="Times New Roman"/>
          <w:color w:val="333333"/>
          <w:sz w:val="24"/>
          <w:szCs w:val="24"/>
          <w:bdr w:val="none" w:sz="0" w:space="0" w:color="auto" w:frame="1"/>
          <w:lang w:eastAsia="en-GB"/>
        </w:rPr>
        <w:t>. This means that a thriving company culture leads to more than four times higher revenue growth.</w:t>
      </w:r>
    </w:p>
    <w:p w14:paraId="61C0A570"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Company culture and employee engagement go hand in hand and a business focusing on employee engagement and improving their company will enjoy the benefits of increased revenue, increased </w:t>
      </w:r>
      <w:proofErr w:type="gramStart"/>
      <w:r w:rsidRPr="00515B2A">
        <w:rPr>
          <w:rFonts w:ascii="Times New Roman" w:eastAsia="Times New Roman" w:hAnsi="Times New Roman" w:cs="Times New Roman"/>
          <w:color w:val="333333"/>
          <w:sz w:val="24"/>
          <w:szCs w:val="24"/>
          <w:bdr w:val="none" w:sz="0" w:space="0" w:color="auto" w:frame="1"/>
          <w:lang w:eastAsia="en-GB"/>
        </w:rPr>
        <w:t>productivity</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and increased employee engagement.</w:t>
      </w:r>
    </w:p>
    <w:p w14:paraId="36979FF7" w14:textId="77777777" w:rsidR="00515B2A" w:rsidRPr="00515B2A" w:rsidRDefault="00113CA4"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hyperlink r:id="rId37" w:tgtFrame="_blank" w:history="1">
        <w:r w:rsidR="00515B2A" w:rsidRPr="00515B2A">
          <w:rPr>
            <w:rFonts w:ascii="inherit" w:eastAsia="Times New Roman" w:hAnsi="inherit" w:cs="Times New Roman"/>
            <w:b/>
            <w:bCs/>
            <w:color w:val="F86252"/>
            <w:sz w:val="24"/>
            <w:szCs w:val="24"/>
            <w:u w:val="single"/>
            <w:bdr w:val="none" w:sz="0" w:space="0" w:color="auto" w:frame="1"/>
            <w:lang w:eastAsia="en-GB"/>
          </w:rPr>
          <w:t>47 percent</w:t>
        </w:r>
      </w:hyperlink>
      <w:r w:rsidR="00515B2A" w:rsidRPr="00515B2A">
        <w:rPr>
          <w:rFonts w:ascii="Times New Roman" w:eastAsia="Times New Roman" w:hAnsi="Times New Roman" w:cs="Times New Roman"/>
          <w:color w:val="F86252"/>
          <w:sz w:val="24"/>
          <w:szCs w:val="24"/>
          <w:bdr w:val="none" w:sz="0" w:space="0" w:color="auto" w:frame="1"/>
          <w:lang w:eastAsia="en-GB"/>
        </w:rPr>
        <w:t> </w:t>
      </w:r>
      <w:r w:rsidR="00515B2A" w:rsidRPr="00515B2A">
        <w:rPr>
          <w:rFonts w:ascii="Times New Roman" w:eastAsia="Times New Roman" w:hAnsi="Times New Roman" w:cs="Times New Roman"/>
          <w:color w:val="333333"/>
          <w:sz w:val="24"/>
          <w:szCs w:val="24"/>
          <w:bdr w:val="none" w:sz="0" w:space="0" w:color="auto" w:frame="1"/>
          <w:lang w:eastAsia="en-GB"/>
        </w:rPr>
        <w:t>of people actively looking for a new job pinpoint company culture as the main reason for wanting to leave, so if you want to </w:t>
      </w:r>
      <w:r w:rsidR="00515B2A" w:rsidRPr="00515B2A">
        <w:rPr>
          <w:rFonts w:ascii="inherit" w:eastAsia="Times New Roman" w:hAnsi="inherit" w:cs="Times New Roman"/>
          <w:b/>
          <w:bCs/>
          <w:color w:val="333333"/>
          <w:sz w:val="24"/>
          <w:szCs w:val="24"/>
          <w:bdr w:val="none" w:sz="0" w:space="0" w:color="auto" w:frame="1"/>
          <w:lang w:eastAsia="en-GB"/>
        </w:rPr>
        <w:t>improve both employee retention and profitability</w:t>
      </w:r>
      <w:r w:rsidR="00515B2A" w:rsidRPr="00515B2A">
        <w:rPr>
          <w:rFonts w:ascii="Times New Roman" w:eastAsia="Times New Roman" w:hAnsi="Times New Roman" w:cs="Times New Roman"/>
          <w:color w:val="333333"/>
          <w:sz w:val="24"/>
          <w:szCs w:val="24"/>
          <w:bdr w:val="none" w:sz="0" w:space="0" w:color="auto" w:frame="1"/>
          <w:lang w:eastAsia="en-GB"/>
        </w:rPr>
        <w:t>, improving company culture should be one of your business priorities.</w:t>
      </w:r>
    </w:p>
    <w:p w14:paraId="71E09E3E"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Segoe UI Emoji" w:eastAsia="Times New Roman" w:hAnsi="Segoe UI Emoji" w:cs="Segoe UI Emoji"/>
          <w:i/>
          <w:iCs/>
          <w:color w:val="333333"/>
          <w:sz w:val="24"/>
          <w:szCs w:val="24"/>
          <w:bdr w:val="none" w:sz="0" w:space="0" w:color="auto" w:frame="1"/>
          <w:lang w:eastAsia="en-GB"/>
        </w:rPr>
        <w:t>💡</w:t>
      </w:r>
      <w:r w:rsidRPr="00515B2A">
        <w:rPr>
          <w:rFonts w:ascii="inherit" w:eastAsia="Times New Roman" w:hAnsi="inherit" w:cs="Times New Roman"/>
          <w:i/>
          <w:iCs/>
          <w:color w:val="333333"/>
          <w:sz w:val="24"/>
          <w:szCs w:val="24"/>
          <w:bdr w:val="none" w:sz="0" w:space="0" w:color="auto" w:frame="1"/>
          <w:lang w:eastAsia="en-GB"/>
        </w:rPr>
        <w:t xml:space="preserve"> To read about how to avoid mistakes in employee engagement, see this post: </w:t>
      </w:r>
      <w:hyperlink r:id="rId38" w:tgtFrame="_blank" w:history="1">
        <w:r w:rsidRPr="00515B2A">
          <w:rPr>
            <w:rFonts w:ascii="inherit" w:eastAsia="Times New Roman" w:hAnsi="inherit" w:cs="Times New Roman"/>
            <w:b/>
            <w:bCs/>
            <w:i/>
            <w:iCs/>
            <w:color w:val="F86252"/>
            <w:sz w:val="24"/>
            <w:szCs w:val="24"/>
            <w:u w:val="single"/>
            <w:bdr w:val="none" w:sz="0" w:space="0" w:color="auto" w:frame="1"/>
            <w:lang w:eastAsia="en-GB"/>
          </w:rPr>
          <w:t>The 3 Biggest Mistakes You're Making in Employee Engagement</w:t>
        </w:r>
      </w:hyperlink>
    </w:p>
    <w:p w14:paraId="5123B6B8"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inherit" w:eastAsia="Times New Roman" w:hAnsi="inherit" w:cs="Arial"/>
          <w:b/>
          <w:bCs/>
          <w:color w:val="333333"/>
          <w:spacing w:val="-8"/>
          <w:sz w:val="38"/>
          <w:szCs w:val="38"/>
          <w:bdr w:val="none" w:sz="0" w:space="0" w:color="auto" w:frame="1"/>
          <w:lang w:eastAsia="en-GB"/>
        </w:rPr>
        <w:t>6. 1 in 3 Professionals Cite Boredom as Their Main Reason to Leave Their Jobs</w:t>
      </w:r>
    </w:p>
    <w:p w14:paraId="622596F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a 2018 </w:t>
      </w:r>
      <w:hyperlink r:id="rId39" w:tgtFrame="_blank" w:history="1">
        <w:r w:rsidRPr="00515B2A">
          <w:rPr>
            <w:rFonts w:ascii="inherit" w:eastAsia="Times New Roman" w:hAnsi="inherit" w:cs="Times New Roman"/>
            <w:b/>
            <w:bCs/>
            <w:color w:val="F86252"/>
            <w:sz w:val="24"/>
            <w:szCs w:val="24"/>
            <w:u w:val="single"/>
            <w:bdr w:val="none" w:sz="0" w:space="0" w:color="auto" w:frame="1"/>
            <w:lang w:eastAsia="en-GB"/>
          </w:rPr>
          <w:t>Korn Ferry Survey</w:t>
        </w:r>
      </w:hyperlink>
      <w:r w:rsidRPr="00515B2A">
        <w:rPr>
          <w:rFonts w:ascii="Times New Roman" w:eastAsia="Times New Roman" w:hAnsi="Times New Roman" w:cs="Times New Roman"/>
          <w:color w:val="333333"/>
          <w:sz w:val="24"/>
          <w:szCs w:val="24"/>
          <w:bdr w:val="none" w:sz="0" w:space="0" w:color="auto" w:frame="1"/>
          <w:lang w:eastAsia="en-GB"/>
        </w:rPr>
        <w:t>, the majority — 33 percent — of those changing jobs cite boredom and the need for new challenges as the top reason why they are leaving.</w:t>
      </w:r>
    </w:p>
    <w:p w14:paraId="571D9809"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The second most common reason was the fact that the work culture </w:t>
      </w:r>
      <w:proofErr w:type="gramStart"/>
      <w:r w:rsidRPr="00515B2A">
        <w:rPr>
          <w:rFonts w:ascii="Times New Roman" w:eastAsia="Times New Roman" w:hAnsi="Times New Roman" w:cs="Times New Roman"/>
          <w:color w:val="333333"/>
          <w:sz w:val="24"/>
          <w:szCs w:val="24"/>
          <w:bdr w:val="none" w:sz="0" w:space="0" w:color="auto" w:frame="1"/>
          <w:lang w:eastAsia="en-GB"/>
        </w:rPr>
        <w:t>didn't</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fit the employee or their values, with 24 percent choosing this as their main reason. The quest for a larger salary came fourth, with only 19 percent choosing it as their main reason for leaving.</w:t>
      </w:r>
    </w:p>
    <w:p w14:paraId="255E7959"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color w:val="333333"/>
          <w:sz w:val="24"/>
          <w:szCs w:val="24"/>
          <w:bdr w:val="none" w:sz="0" w:space="0" w:color="auto" w:frame="1"/>
          <w:lang w:eastAsia="en-GB"/>
        </w:rPr>
        <w:t>Making sure employees have enough challenges and variation in their workday</w:t>
      </w:r>
      <w:r w:rsidRPr="00515B2A">
        <w:rPr>
          <w:rFonts w:ascii="Times New Roman" w:eastAsia="Times New Roman" w:hAnsi="Times New Roman" w:cs="Times New Roman"/>
          <w:color w:val="333333"/>
          <w:sz w:val="24"/>
          <w:szCs w:val="24"/>
          <w:bdr w:val="none" w:sz="0" w:space="0" w:color="auto" w:frame="1"/>
          <w:lang w:eastAsia="en-GB"/>
        </w:rPr>
        <w:t> is one of the most important managerial tasks. Without the ability to develop themselves and learn, employees lose motivation and start to look elsewhere for a job.</w:t>
      </w:r>
    </w:p>
    <w:p w14:paraId="34620A46"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Personal development is naturally good for the company as well, and as employees develop their skills and competencies, their work product becomes more </w:t>
      </w:r>
      <w:proofErr w:type="gramStart"/>
      <w:r w:rsidRPr="00515B2A">
        <w:rPr>
          <w:rFonts w:ascii="Times New Roman" w:eastAsia="Times New Roman" w:hAnsi="Times New Roman" w:cs="Times New Roman"/>
          <w:color w:val="333333"/>
          <w:sz w:val="24"/>
          <w:szCs w:val="24"/>
          <w:bdr w:val="none" w:sz="0" w:space="0" w:color="auto" w:frame="1"/>
          <w:lang w:eastAsia="en-GB"/>
        </w:rPr>
        <w:t>refined</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and the company becomes more profitable.</w:t>
      </w:r>
    </w:p>
    <w:p w14:paraId="3030E916"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bdr w:val="none" w:sz="0" w:space="0" w:color="auto" w:frame="1"/>
          <w:lang w:eastAsia="en-GB"/>
        </w:rPr>
      </w:pPr>
      <w:r w:rsidRPr="00515B2A">
        <w:rPr>
          <w:rFonts w:ascii="inherit" w:eastAsia="Times New Roman" w:hAnsi="inherit" w:cs="Arial"/>
          <w:b/>
          <w:bCs/>
          <w:color w:val="333333"/>
          <w:spacing w:val="-8"/>
          <w:sz w:val="38"/>
          <w:szCs w:val="38"/>
          <w:bdr w:val="none" w:sz="0" w:space="0" w:color="auto" w:frame="1"/>
          <w:lang w:eastAsia="en-GB"/>
        </w:rPr>
        <w:t>7. 37% of Employees Consider Recognition Most Important</w:t>
      </w:r>
    </w:p>
    <w:p w14:paraId="5F6AB9AC" w14:textId="77777777" w:rsidR="00515B2A" w:rsidRPr="00515B2A" w:rsidRDefault="00113CA4"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hyperlink r:id="rId40" w:tgtFrame="_blank" w:history="1">
        <w:r w:rsidR="00515B2A" w:rsidRPr="00515B2A">
          <w:rPr>
            <w:rFonts w:ascii="inherit" w:eastAsia="Times New Roman" w:hAnsi="inherit" w:cs="Times New Roman"/>
            <w:b/>
            <w:bCs/>
            <w:color w:val="F86252"/>
            <w:sz w:val="24"/>
            <w:szCs w:val="24"/>
            <w:u w:val="single"/>
            <w:bdr w:val="none" w:sz="0" w:space="0" w:color="auto" w:frame="1"/>
            <w:lang w:eastAsia="en-GB"/>
          </w:rPr>
          <w:t>One study</w:t>
        </w:r>
      </w:hyperlink>
      <w:r w:rsidR="00515B2A" w:rsidRPr="00515B2A">
        <w:rPr>
          <w:rFonts w:ascii="Times New Roman" w:eastAsia="Times New Roman" w:hAnsi="Times New Roman" w:cs="Times New Roman"/>
          <w:color w:val="333333"/>
          <w:sz w:val="24"/>
          <w:szCs w:val="24"/>
          <w:bdr w:val="none" w:sz="0" w:space="0" w:color="auto" w:frame="1"/>
          <w:lang w:eastAsia="en-GB"/>
        </w:rPr>
        <w:t> </w:t>
      </w:r>
      <w:r w:rsidR="00515B2A" w:rsidRPr="00515B2A">
        <w:rPr>
          <w:rFonts w:ascii="Times New Roman" w:eastAsia="Times New Roman" w:hAnsi="Times New Roman" w:cs="Times New Roman"/>
          <w:color w:val="3C3C3C"/>
          <w:sz w:val="24"/>
          <w:szCs w:val="24"/>
          <w:bdr w:val="none" w:sz="0" w:space="0" w:color="auto" w:frame="1"/>
          <w:lang w:eastAsia="en-GB"/>
        </w:rPr>
        <w:t>asked </w:t>
      </w:r>
      <w:r w:rsidR="00515B2A" w:rsidRPr="00515B2A">
        <w:rPr>
          <w:rFonts w:ascii="Times New Roman" w:eastAsia="Times New Roman" w:hAnsi="Times New Roman" w:cs="Times New Roman"/>
          <w:color w:val="333333"/>
          <w:sz w:val="24"/>
          <w:szCs w:val="24"/>
          <w:bdr w:val="none" w:sz="0" w:space="0" w:color="auto" w:frame="1"/>
          <w:lang w:eastAsia="en-GB"/>
        </w:rPr>
        <w:t xml:space="preserve">what </w:t>
      </w:r>
      <w:proofErr w:type="gramStart"/>
      <w:r w:rsidR="00515B2A" w:rsidRPr="00515B2A">
        <w:rPr>
          <w:rFonts w:ascii="Times New Roman" w:eastAsia="Times New Roman" w:hAnsi="Times New Roman" w:cs="Times New Roman"/>
          <w:color w:val="333333"/>
          <w:sz w:val="24"/>
          <w:szCs w:val="24"/>
          <w:bdr w:val="none" w:sz="0" w:space="0" w:color="auto" w:frame="1"/>
          <w:lang w:eastAsia="en-GB"/>
        </w:rPr>
        <w:t>would be the most important thing</w:t>
      </w:r>
      <w:proofErr w:type="gramEnd"/>
      <w:r w:rsidR="00515B2A" w:rsidRPr="00515B2A">
        <w:rPr>
          <w:rFonts w:ascii="Times New Roman" w:eastAsia="Times New Roman" w:hAnsi="Times New Roman" w:cs="Times New Roman"/>
          <w:color w:val="333333"/>
          <w:sz w:val="24"/>
          <w:szCs w:val="24"/>
          <w:bdr w:val="none" w:sz="0" w:space="0" w:color="auto" w:frame="1"/>
          <w:lang w:eastAsia="en-GB"/>
        </w:rPr>
        <w:t xml:space="preserve"> a manager or a company could do that would help the employee be successful and 37 percent — the majority — cited recognition as the most important method of support.</w:t>
      </w:r>
    </w:p>
    <w:p w14:paraId="1C61DCAB"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Other solutions lag far behind — 12 percent want more autonomy, 12 percent more inspiration, 7 percent more pay, 6 percent more training and 4 percent a promotion. This means over a third of the workforce need first and foremost to be recognized.</w:t>
      </w:r>
    </w:p>
    <w:p w14:paraId="715B5626"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a </w:t>
      </w:r>
      <w:hyperlink r:id="rId41" w:tgtFrame="_blank" w:history="1">
        <w:r w:rsidRPr="00515B2A">
          <w:rPr>
            <w:rFonts w:ascii="inherit" w:eastAsia="Times New Roman" w:hAnsi="inherit" w:cs="Times New Roman"/>
            <w:b/>
            <w:bCs/>
            <w:color w:val="F86252"/>
            <w:sz w:val="24"/>
            <w:szCs w:val="24"/>
            <w:u w:val="single"/>
            <w:bdr w:val="none" w:sz="0" w:space="0" w:color="auto" w:frame="1"/>
            <w:lang w:eastAsia="en-GB"/>
          </w:rPr>
          <w:t>survey</w:t>
        </w:r>
      </w:hyperlink>
      <w:r w:rsidRPr="00515B2A">
        <w:rPr>
          <w:rFonts w:ascii="Times New Roman" w:eastAsia="Times New Roman" w:hAnsi="Times New Roman" w:cs="Times New Roman"/>
          <w:color w:val="F86252"/>
          <w:sz w:val="24"/>
          <w:szCs w:val="24"/>
          <w:bdr w:val="none" w:sz="0" w:space="0" w:color="auto" w:frame="1"/>
          <w:lang w:eastAsia="en-GB"/>
        </w:rPr>
        <w:t> </w:t>
      </w:r>
      <w:r w:rsidRPr="00515B2A">
        <w:rPr>
          <w:rFonts w:ascii="Times New Roman" w:eastAsia="Times New Roman" w:hAnsi="Times New Roman" w:cs="Times New Roman"/>
          <w:color w:val="333333"/>
          <w:sz w:val="24"/>
          <w:szCs w:val="24"/>
          <w:bdr w:val="none" w:sz="0" w:space="0" w:color="auto" w:frame="1"/>
          <w:lang w:eastAsia="en-GB"/>
        </w:rPr>
        <w:t>on rewarding and recognition, </w:t>
      </w:r>
      <w:r w:rsidRPr="00515B2A">
        <w:rPr>
          <w:rFonts w:ascii="inherit" w:eastAsia="Times New Roman" w:hAnsi="inherit" w:cs="Times New Roman"/>
          <w:b/>
          <w:bCs/>
          <w:color w:val="333333"/>
          <w:sz w:val="24"/>
          <w:szCs w:val="24"/>
          <w:bdr w:val="none" w:sz="0" w:space="0" w:color="auto" w:frame="1"/>
          <w:lang w:eastAsia="en-GB"/>
        </w:rPr>
        <w:t>43 percent prefer to receive recognition privately</w:t>
      </w:r>
      <w:r w:rsidRPr="00515B2A">
        <w:rPr>
          <w:rFonts w:ascii="Times New Roman" w:eastAsia="Times New Roman" w:hAnsi="Times New Roman" w:cs="Times New Roman"/>
          <w:color w:val="333333"/>
          <w:sz w:val="24"/>
          <w:szCs w:val="24"/>
          <w:bdr w:val="none" w:sz="0" w:space="0" w:color="auto" w:frame="1"/>
          <w:lang w:eastAsia="en-GB"/>
        </w:rPr>
        <w:t> on a one on one with a manager, 10 percent would prefer to receive recognition publicly in front of their peers, and 9 percent would prefer recognition privately, in written form.</w:t>
      </w:r>
    </w:p>
    <w:p w14:paraId="5804DB53"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Taking employees for granted is a </w:t>
      </w:r>
      <w:proofErr w:type="spellStart"/>
      <w:r w:rsidRPr="00515B2A">
        <w:rPr>
          <w:rFonts w:ascii="Times New Roman" w:eastAsia="Times New Roman" w:hAnsi="Times New Roman" w:cs="Times New Roman"/>
          <w:color w:val="333333"/>
          <w:sz w:val="24"/>
          <w:szCs w:val="24"/>
          <w:bdr w:val="none" w:sz="0" w:space="0" w:color="auto" w:frame="1"/>
          <w:lang w:eastAsia="en-GB"/>
        </w:rPr>
        <w:t>surefire</w:t>
      </w:r>
      <w:proofErr w:type="spellEnd"/>
      <w:r w:rsidRPr="00515B2A">
        <w:rPr>
          <w:rFonts w:ascii="Times New Roman" w:eastAsia="Times New Roman" w:hAnsi="Times New Roman" w:cs="Times New Roman"/>
          <w:color w:val="333333"/>
          <w:sz w:val="24"/>
          <w:szCs w:val="24"/>
          <w:bdr w:val="none" w:sz="0" w:space="0" w:color="auto" w:frame="1"/>
          <w:lang w:eastAsia="en-GB"/>
        </w:rPr>
        <w:t xml:space="preserve"> way to drop down the levels of employee engagement.</w:t>
      </w:r>
    </w:p>
    <w:p w14:paraId="4D5EF22B"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Instead, you need to make sure that your employees feel heard and valued.</w:t>
      </w:r>
      <w:r w:rsidRPr="00515B2A">
        <w:rPr>
          <w:rFonts w:ascii="inherit" w:eastAsia="Times New Roman" w:hAnsi="inherit" w:cs="Times New Roman"/>
          <w:b/>
          <w:bCs/>
          <w:color w:val="333333"/>
          <w:sz w:val="24"/>
          <w:szCs w:val="24"/>
          <w:bdr w:val="none" w:sz="0" w:space="0" w:color="auto" w:frame="1"/>
          <w:lang w:eastAsia="en-GB"/>
        </w:rPr>
        <w:t> Recognition leads to increased motivation</w:t>
      </w:r>
      <w:r w:rsidRPr="00515B2A">
        <w:rPr>
          <w:rFonts w:ascii="Times New Roman" w:eastAsia="Times New Roman" w:hAnsi="Times New Roman" w:cs="Times New Roman"/>
          <w:color w:val="333333"/>
          <w:sz w:val="24"/>
          <w:szCs w:val="24"/>
          <w:bdr w:val="none" w:sz="0" w:space="0" w:color="auto" w:frame="1"/>
          <w:lang w:eastAsia="en-GB"/>
        </w:rPr>
        <w:t>, a sense of pride and to increased self-confidence at work, which in turn increase employee initiatives and taking responsibility of one’s own work product.</w:t>
      </w:r>
    </w:p>
    <w:p w14:paraId="4E7D2E7E" w14:textId="77777777" w:rsidR="00515B2A" w:rsidRPr="00515B2A" w:rsidRDefault="00113CA4"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hyperlink r:id="rId42" w:tgtFrame="_blank" w:history="1">
        <w:r w:rsidR="00515B2A" w:rsidRPr="00515B2A">
          <w:rPr>
            <w:rFonts w:ascii="inherit" w:eastAsia="Times New Roman" w:hAnsi="inherit" w:cs="Times New Roman"/>
            <w:b/>
            <w:bCs/>
            <w:color w:val="F86252"/>
            <w:sz w:val="24"/>
            <w:szCs w:val="24"/>
            <w:u w:val="single"/>
            <w:bdr w:val="none" w:sz="0" w:space="0" w:color="auto" w:frame="1"/>
            <w:lang w:eastAsia="en-GB"/>
          </w:rPr>
          <w:t>A recent report</w:t>
        </w:r>
      </w:hyperlink>
      <w:r w:rsidR="00515B2A" w:rsidRPr="00515B2A">
        <w:rPr>
          <w:rFonts w:ascii="Times New Roman" w:eastAsia="Times New Roman" w:hAnsi="Times New Roman" w:cs="Times New Roman"/>
          <w:color w:val="333333"/>
          <w:sz w:val="24"/>
          <w:szCs w:val="24"/>
          <w:bdr w:val="none" w:sz="0" w:space="0" w:color="auto" w:frame="1"/>
          <w:lang w:eastAsia="en-GB"/>
        </w:rPr>
        <w:t> shows that </w:t>
      </w:r>
      <w:r w:rsidR="00515B2A" w:rsidRPr="00515B2A">
        <w:rPr>
          <w:rFonts w:ascii="inherit" w:eastAsia="Times New Roman" w:hAnsi="inherit" w:cs="Times New Roman"/>
          <w:b/>
          <w:bCs/>
          <w:color w:val="333333"/>
          <w:sz w:val="24"/>
          <w:szCs w:val="24"/>
          <w:bdr w:val="none" w:sz="0" w:space="0" w:color="auto" w:frame="1"/>
          <w:lang w:eastAsia="en-GB"/>
        </w:rPr>
        <w:t>84% of highly engaged employees</w:t>
      </w:r>
      <w:r w:rsidR="00515B2A" w:rsidRPr="00515B2A">
        <w:rPr>
          <w:rFonts w:ascii="Times New Roman" w:eastAsia="Times New Roman" w:hAnsi="Times New Roman" w:cs="Times New Roman"/>
          <w:color w:val="333333"/>
          <w:sz w:val="24"/>
          <w:szCs w:val="24"/>
          <w:bdr w:val="none" w:sz="0" w:space="0" w:color="auto" w:frame="1"/>
          <w:lang w:eastAsia="en-GB"/>
        </w:rPr>
        <w:t> were recognized the last time they went above and beyond at work compared to only 25% of actively disengaged employees.</w:t>
      </w:r>
    </w:p>
    <w:p w14:paraId="336D6D91"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 xml:space="preserve">A company that actively recognizes and rewards their employees is more likely to see increased levels of accountability, </w:t>
      </w:r>
      <w:proofErr w:type="gramStart"/>
      <w:r w:rsidRPr="00515B2A">
        <w:rPr>
          <w:rFonts w:ascii="Times New Roman" w:eastAsia="Times New Roman" w:hAnsi="Times New Roman" w:cs="Times New Roman"/>
          <w:color w:val="333333"/>
          <w:sz w:val="24"/>
          <w:szCs w:val="24"/>
          <w:bdr w:val="none" w:sz="0" w:space="0" w:color="auto" w:frame="1"/>
          <w:lang w:eastAsia="en-GB"/>
        </w:rPr>
        <w:t>responsibility</w:t>
      </w:r>
      <w:proofErr w:type="gramEnd"/>
      <w:r w:rsidRPr="00515B2A">
        <w:rPr>
          <w:rFonts w:ascii="Times New Roman" w:eastAsia="Times New Roman" w:hAnsi="Times New Roman" w:cs="Times New Roman"/>
          <w:color w:val="333333"/>
          <w:sz w:val="24"/>
          <w:szCs w:val="24"/>
          <w:bdr w:val="none" w:sz="0" w:space="0" w:color="auto" w:frame="1"/>
          <w:lang w:eastAsia="en-GB"/>
        </w:rPr>
        <w:t xml:space="preserve"> and leadership initiatives.</w:t>
      </w:r>
    </w:p>
    <w:p w14:paraId="08112CB2"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Segoe UI Emoji" w:eastAsia="Times New Roman" w:hAnsi="Segoe UI Emoji" w:cs="Segoe UI Emoji"/>
          <w:i/>
          <w:iCs/>
          <w:color w:val="333333"/>
          <w:sz w:val="24"/>
          <w:szCs w:val="24"/>
          <w:bdr w:val="none" w:sz="0" w:space="0" w:color="auto" w:frame="1"/>
          <w:lang w:eastAsia="en-GB"/>
        </w:rPr>
        <w:t>💡</w:t>
      </w:r>
      <w:r w:rsidRPr="00515B2A">
        <w:rPr>
          <w:rFonts w:ascii="inherit" w:eastAsia="Times New Roman" w:hAnsi="inherit" w:cs="Times New Roman"/>
          <w:i/>
          <w:iCs/>
          <w:color w:val="333333"/>
          <w:sz w:val="24"/>
          <w:szCs w:val="24"/>
          <w:bdr w:val="none" w:sz="0" w:space="0" w:color="auto" w:frame="1"/>
          <w:lang w:eastAsia="en-GB"/>
        </w:rPr>
        <w:t>Now that we’re on the subject, be sure to check out this article as well: </w:t>
      </w:r>
      <w:hyperlink r:id="rId43" w:tgtFrame="_blank" w:history="1">
        <w:r w:rsidRPr="00515B2A">
          <w:rPr>
            <w:rFonts w:ascii="inherit" w:eastAsia="Times New Roman" w:hAnsi="inherit" w:cs="Times New Roman"/>
            <w:b/>
            <w:bCs/>
            <w:i/>
            <w:iCs/>
            <w:color w:val="F86252"/>
            <w:sz w:val="24"/>
            <w:szCs w:val="24"/>
            <w:u w:val="single"/>
            <w:bdr w:val="none" w:sz="0" w:space="0" w:color="auto" w:frame="1"/>
            <w:lang w:eastAsia="en-GB"/>
          </w:rPr>
          <w:t>T</w:t>
        </w:r>
      </w:hyperlink>
      <w:hyperlink r:id="rId44" w:tgtFrame="_blank" w:history="1">
        <w:r w:rsidRPr="00515B2A">
          <w:rPr>
            <w:rFonts w:ascii="inherit" w:eastAsia="Times New Roman" w:hAnsi="inherit" w:cs="Times New Roman"/>
            <w:b/>
            <w:bCs/>
            <w:i/>
            <w:iCs/>
            <w:color w:val="F86252"/>
            <w:sz w:val="24"/>
            <w:szCs w:val="24"/>
            <w:u w:val="single"/>
            <w:bdr w:val="none" w:sz="0" w:space="0" w:color="auto" w:frame="1"/>
            <w:lang w:eastAsia="en-GB"/>
          </w:rPr>
          <w:t>op 15 Employee Motivation Tips and Benefits.</w:t>
        </w:r>
      </w:hyperlink>
    </w:p>
    <w:p w14:paraId="15EC540D"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lang w:eastAsia="en-GB"/>
        </w:rPr>
      </w:pPr>
      <w:r w:rsidRPr="00515B2A">
        <w:rPr>
          <w:rFonts w:ascii="Times New Roman" w:eastAsia="Times New Roman" w:hAnsi="Times New Roman" w:cs="Times New Roman"/>
          <w:sz w:val="24"/>
          <w:szCs w:val="24"/>
          <w:bdr w:val="none" w:sz="0" w:space="0" w:color="auto" w:frame="1"/>
          <w:lang w:eastAsia="en-GB"/>
        </w:rPr>
        <w:br/>
      </w:r>
    </w:p>
    <w:p w14:paraId="266130B8" w14:textId="77777777" w:rsidR="00515B2A" w:rsidRPr="00515B2A" w:rsidRDefault="00515B2A" w:rsidP="00515B2A">
      <w:pPr>
        <w:spacing w:after="0" w:line="480" w:lineRule="atLeast"/>
        <w:textAlignment w:val="baseline"/>
        <w:outlineLvl w:val="2"/>
        <w:rPr>
          <w:rFonts w:ascii="Arial" w:eastAsia="Times New Roman" w:hAnsi="Arial" w:cs="Arial"/>
          <w:b/>
          <w:bCs/>
          <w:color w:val="3C3C3C"/>
          <w:spacing w:val="-8"/>
          <w:sz w:val="38"/>
          <w:szCs w:val="38"/>
          <w:lang w:eastAsia="en-GB"/>
        </w:rPr>
      </w:pPr>
      <w:r w:rsidRPr="00515B2A">
        <w:rPr>
          <w:rFonts w:ascii="inherit" w:eastAsia="Times New Roman" w:hAnsi="inherit" w:cs="Arial"/>
          <w:b/>
          <w:bCs/>
          <w:color w:val="333333"/>
          <w:spacing w:val="-8"/>
          <w:sz w:val="38"/>
          <w:szCs w:val="38"/>
          <w:bdr w:val="none" w:sz="0" w:space="0" w:color="auto" w:frame="1"/>
          <w:lang w:eastAsia="en-GB"/>
        </w:rPr>
        <w:t>8. Only 29% of Employees Are Happy with Career Advancement Opportunities</w:t>
      </w:r>
    </w:p>
    <w:p w14:paraId="7996CCF2"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SHRM's 2017 Employee Job Satisfaction and Engagement </w:t>
      </w:r>
      <w:hyperlink r:id="rId45" w:tgtFrame="_blank" w:history="1">
        <w:r w:rsidRPr="00515B2A">
          <w:rPr>
            <w:rFonts w:ascii="inherit" w:eastAsia="Times New Roman" w:hAnsi="inherit" w:cs="Times New Roman"/>
            <w:b/>
            <w:bCs/>
            <w:color w:val="F86252"/>
            <w:sz w:val="24"/>
            <w:szCs w:val="24"/>
            <w:u w:val="single"/>
            <w:bdr w:val="none" w:sz="0" w:space="0" w:color="auto" w:frame="1"/>
            <w:lang w:eastAsia="en-GB"/>
          </w:rPr>
          <w:t>Report</w:t>
        </w:r>
      </w:hyperlink>
      <w:r w:rsidRPr="00515B2A">
        <w:rPr>
          <w:rFonts w:ascii="Times New Roman" w:eastAsia="Times New Roman" w:hAnsi="Times New Roman" w:cs="Times New Roman"/>
          <w:color w:val="333333"/>
          <w:sz w:val="24"/>
          <w:szCs w:val="24"/>
          <w:bdr w:val="none" w:sz="0" w:space="0" w:color="auto" w:frame="1"/>
          <w:lang w:eastAsia="en-GB"/>
        </w:rPr>
        <w:t>, only </w:t>
      </w:r>
      <w:r w:rsidRPr="00515B2A">
        <w:rPr>
          <w:rFonts w:ascii="inherit" w:eastAsia="Times New Roman" w:hAnsi="inherit" w:cs="Times New Roman"/>
          <w:b/>
          <w:bCs/>
          <w:color w:val="333333"/>
          <w:sz w:val="24"/>
          <w:szCs w:val="24"/>
          <w:bdr w:val="none" w:sz="0" w:space="0" w:color="auto" w:frame="1"/>
          <w:lang w:eastAsia="en-GB"/>
        </w:rPr>
        <w:t>29 percent of employees are "very satisfied"</w:t>
      </w:r>
      <w:r w:rsidRPr="00515B2A">
        <w:rPr>
          <w:rFonts w:ascii="Times New Roman" w:eastAsia="Times New Roman" w:hAnsi="Times New Roman" w:cs="Times New Roman"/>
          <w:color w:val="333333"/>
          <w:sz w:val="24"/>
          <w:szCs w:val="24"/>
          <w:bdr w:val="none" w:sz="0" w:space="0" w:color="auto" w:frame="1"/>
          <w:lang w:eastAsia="en-GB"/>
        </w:rPr>
        <w:t> with current career advancement opportunities available to them in the organization they work for.</w:t>
      </w:r>
    </w:p>
    <w:p w14:paraId="2941526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However, 41 percent consider this a very important factor to job satisfaction, so companies should pay close attention to making sure employees feel they can advance in their careers without leaving the company.</w:t>
      </w:r>
    </w:p>
    <w:p w14:paraId="4A03283D"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According to the </w:t>
      </w:r>
      <w:hyperlink r:id="rId46" w:tgtFrame="_blank" w:history="1">
        <w:r w:rsidRPr="00515B2A">
          <w:rPr>
            <w:rFonts w:ascii="inherit" w:eastAsia="Times New Roman" w:hAnsi="inherit" w:cs="Times New Roman"/>
            <w:b/>
            <w:bCs/>
            <w:color w:val="F86252"/>
            <w:sz w:val="24"/>
            <w:szCs w:val="24"/>
            <w:u w:val="single"/>
            <w:bdr w:val="none" w:sz="0" w:space="0" w:color="auto" w:frame="1"/>
            <w:lang w:eastAsia="en-GB"/>
          </w:rPr>
          <w:t>SHRM study</w:t>
        </w:r>
      </w:hyperlink>
      <w:r w:rsidRPr="00515B2A">
        <w:rPr>
          <w:rFonts w:ascii="Times New Roman" w:eastAsia="Times New Roman" w:hAnsi="Times New Roman" w:cs="Times New Roman"/>
          <w:color w:val="333333"/>
          <w:sz w:val="24"/>
          <w:szCs w:val="24"/>
          <w:bdr w:val="none" w:sz="0" w:space="0" w:color="auto" w:frame="1"/>
          <w:lang w:eastAsia="en-GB"/>
        </w:rPr>
        <w:t>, 30 percent of employees considered career development opportunities for learning and personal growth in general very important, yet only 30 percent were happy with their current situation.</w:t>
      </w:r>
    </w:p>
    <w:p w14:paraId="762B786F"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color w:val="333333"/>
          <w:sz w:val="24"/>
          <w:szCs w:val="24"/>
          <w:bdr w:val="none" w:sz="0" w:space="0" w:color="auto" w:frame="1"/>
          <w:lang w:eastAsia="en-GB"/>
        </w:rPr>
        <w:t>The chance for professional development on the job is especially important to the younger generations: according to a </w:t>
      </w:r>
      <w:hyperlink r:id="rId47" w:tgtFrame="_blank" w:history="1">
        <w:r w:rsidRPr="00515B2A">
          <w:rPr>
            <w:rFonts w:ascii="inherit" w:eastAsia="Times New Roman" w:hAnsi="inherit" w:cs="Times New Roman"/>
            <w:b/>
            <w:bCs/>
            <w:color w:val="F86252"/>
            <w:sz w:val="24"/>
            <w:szCs w:val="24"/>
            <w:u w:val="single"/>
            <w:bdr w:val="none" w:sz="0" w:space="0" w:color="auto" w:frame="1"/>
            <w:lang w:eastAsia="en-GB"/>
          </w:rPr>
          <w:t>Gallup survey</w:t>
        </w:r>
      </w:hyperlink>
      <w:r w:rsidRPr="00515B2A">
        <w:rPr>
          <w:rFonts w:ascii="Times New Roman" w:eastAsia="Times New Roman" w:hAnsi="Times New Roman" w:cs="Times New Roman"/>
          <w:color w:val="333333"/>
          <w:sz w:val="24"/>
          <w:szCs w:val="24"/>
          <w:bdr w:val="none" w:sz="0" w:space="0" w:color="auto" w:frame="1"/>
          <w:lang w:eastAsia="en-GB"/>
        </w:rPr>
        <w:t>, up to 87 percent of </w:t>
      </w:r>
      <w:r w:rsidRPr="00515B2A">
        <w:rPr>
          <w:rFonts w:ascii="inherit" w:eastAsia="Times New Roman" w:hAnsi="inherit" w:cs="Times New Roman"/>
          <w:b/>
          <w:bCs/>
          <w:color w:val="333333"/>
          <w:sz w:val="24"/>
          <w:szCs w:val="24"/>
          <w:bdr w:val="none" w:sz="0" w:space="0" w:color="auto" w:frame="1"/>
          <w:lang w:eastAsia="en-GB"/>
        </w:rPr>
        <w:t>Millennials consider development in a job important</w:t>
      </w:r>
      <w:r w:rsidRPr="00515B2A">
        <w:rPr>
          <w:rFonts w:ascii="Times New Roman" w:eastAsia="Times New Roman" w:hAnsi="Times New Roman" w:cs="Times New Roman"/>
          <w:color w:val="333333"/>
          <w:sz w:val="24"/>
          <w:szCs w:val="24"/>
          <w:bdr w:val="none" w:sz="0" w:space="0" w:color="auto" w:frame="1"/>
          <w:lang w:eastAsia="en-GB"/>
        </w:rPr>
        <w:t>.</w:t>
      </w:r>
    </w:p>
    <w:p w14:paraId="7CB83714" w14:textId="77777777" w:rsidR="00515B2A" w:rsidRPr="00515B2A" w:rsidRDefault="00113CA4"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hyperlink r:id="rId48" w:history="1">
        <w:r w:rsidR="00515B2A" w:rsidRPr="00515B2A">
          <w:rPr>
            <w:rFonts w:ascii="inherit" w:eastAsia="Times New Roman" w:hAnsi="inherit" w:cs="Times New Roman"/>
            <w:b/>
            <w:bCs/>
            <w:color w:val="F86252"/>
            <w:sz w:val="24"/>
            <w:szCs w:val="24"/>
            <w:u w:val="single"/>
            <w:bdr w:val="none" w:sz="0" w:space="0" w:color="auto" w:frame="1"/>
            <w:lang w:eastAsia="en-GB"/>
          </w:rPr>
          <w:t>The importance of professional development</w:t>
        </w:r>
      </w:hyperlink>
      <w:r w:rsidR="00515B2A" w:rsidRPr="00515B2A">
        <w:rPr>
          <w:rFonts w:ascii="Times New Roman" w:eastAsia="Times New Roman" w:hAnsi="Times New Roman" w:cs="Times New Roman"/>
          <w:color w:val="333333"/>
          <w:sz w:val="24"/>
          <w:szCs w:val="24"/>
          <w:bdr w:val="none" w:sz="0" w:space="0" w:color="auto" w:frame="1"/>
          <w:lang w:eastAsia="en-GB"/>
        </w:rPr>
        <w:t> to employee engagement is undeniable, and managers and HR personnel need to provide tools and resources to support their employees’ professional development.</w:t>
      </w:r>
    </w:p>
    <w:p w14:paraId="4225E4BD" w14:textId="77777777" w:rsidR="00515B2A" w:rsidRPr="00515B2A" w:rsidRDefault="00515B2A" w:rsidP="00515B2A">
      <w:pPr>
        <w:spacing w:after="0" w:line="600" w:lineRule="atLeast"/>
        <w:textAlignment w:val="baseline"/>
        <w:outlineLvl w:val="1"/>
        <w:rPr>
          <w:rFonts w:ascii="Arial" w:eastAsia="Times New Roman" w:hAnsi="Arial" w:cs="Arial"/>
          <w:b/>
          <w:bCs/>
          <w:color w:val="3C3C3C"/>
          <w:spacing w:val="-8"/>
          <w:sz w:val="50"/>
          <w:szCs w:val="50"/>
          <w:bdr w:val="none" w:sz="0" w:space="0" w:color="auto" w:frame="1"/>
          <w:lang w:eastAsia="en-GB"/>
        </w:rPr>
      </w:pPr>
      <w:r w:rsidRPr="00515B2A">
        <w:rPr>
          <w:rFonts w:ascii="Arial" w:eastAsia="Times New Roman" w:hAnsi="Arial" w:cs="Arial"/>
          <w:b/>
          <w:bCs/>
          <w:color w:val="333333"/>
          <w:spacing w:val="-8"/>
          <w:sz w:val="50"/>
          <w:szCs w:val="50"/>
          <w:bdr w:val="none" w:sz="0" w:space="0" w:color="auto" w:frame="1"/>
          <w:lang w:eastAsia="en-GB"/>
        </w:rPr>
        <w:t>Employee Engagement Stats [</w:t>
      </w:r>
      <w:proofErr w:type="spellStart"/>
      <w:r w:rsidRPr="00515B2A">
        <w:rPr>
          <w:rFonts w:ascii="Arial" w:eastAsia="Times New Roman" w:hAnsi="Arial" w:cs="Arial"/>
          <w:b/>
          <w:bCs/>
          <w:color w:val="333333"/>
          <w:spacing w:val="-8"/>
          <w:sz w:val="50"/>
          <w:szCs w:val="50"/>
          <w:bdr w:val="none" w:sz="0" w:space="0" w:color="auto" w:frame="1"/>
          <w:lang w:eastAsia="en-GB"/>
        </w:rPr>
        <w:t>Infograhic</w:t>
      </w:r>
      <w:proofErr w:type="spellEnd"/>
      <w:r w:rsidRPr="00515B2A">
        <w:rPr>
          <w:rFonts w:ascii="Arial" w:eastAsia="Times New Roman" w:hAnsi="Arial" w:cs="Arial"/>
          <w:b/>
          <w:bCs/>
          <w:color w:val="333333"/>
          <w:spacing w:val="-8"/>
          <w:sz w:val="50"/>
          <w:szCs w:val="50"/>
          <w:bdr w:val="none" w:sz="0" w:space="0" w:color="auto" w:frame="1"/>
          <w:lang w:eastAsia="en-GB"/>
        </w:rPr>
        <w:t>]</w:t>
      </w:r>
    </w:p>
    <w:p w14:paraId="42C504D8" w14:textId="5CB14C46"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sz w:val="24"/>
          <w:szCs w:val="24"/>
          <w:bdr w:val="none" w:sz="0" w:space="0" w:color="auto" w:frame="1"/>
          <w:lang w:eastAsia="en-GB"/>
        </w:rPr>
        <w:drawing>
          <wp:inline distT="0" distB="0" distL="0" distR="0" wp14:anchorId="669E7DFC" wp14:editId="449329A4">
            <wp:extent cx="5953125" cy="19345275"/>
            <wp:effectExtent l="0" t="0" r="9525" b="9525"/>
            <wp:docPr id="9" name="Picture 9" descr="Employee Engagement Statistic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loyee Engagement Statistics Infograph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125" cy="19345275"/>
                    </a:xfrm>
                    <a:prstGeom prst="rect">
                      <a:avLst/>
                    </a:prstGeom>
                    <a:noFill/>
                    <a:ln>
                      <a:noFill/>
                    </a:ln>
                  </pic:spPr>
                </pic:pic>
              </a:graphicData>
            </a:graphic>
          </wp:inline>
        </w:drawing>
      </w:r>
    </w:p>
    <w:p w14:paraId="1B57B8AC" w14:textId="77777777" w:rsidR="00515B2A" w:rsidRPr="00515B2A" w:rsidRDefault="00515B2A" w:rsidP="00515B2A">
      <w:pPr>
        <w:spacing w:after="450" w:line="600" w:lineRule="atLeast"/>
        <w:textAlignment w:val="baseline"/>
        <w:outlineLvl w:val="1"/>
        <w:rPr>
          <w:rFonts w:ascii="Arial" w:eastAsia="Times New Roman" w:hAnsi="Arial" w:cs="Arial"/>
          <w:b/>
          <w:bCs/>
          <w:color w:val="3C3C3C"/>
          <w:spacing w:val="-8"/>
          <w:sz w:val="50"/>
          <w:szCs w:val="50"/>
          <w:bdr w:val="none" w:sz="0" w:space="0" w:color="auto" w:frame="1"/>
          <w:lang w:eastAsia="en-GB"/>
        </w:rPr>
      </w:pPr>
      <w:r w:rsidRPr="00515B2A">
        <w:rPr>
          <w:rFonts w:ascii="Arial" w:eastAsia="Times New Roman" w:hAnsi="Arial" w:cs="Arial"/>
          <w:b/>
          <w:bCs/>
          <w:color w:val="3C3C3C"/>
          <w:spacing w:val="-8"/>
          <w:sz w:val="50"/>
          <w:szCs w:val="50"/>
          <w:bdr w:val="none" w:sz="0" w:space="0" w:color="auto" w:frame="1"/>
          <w:lang w:eastAsia="en-GB"/>
        </w:rPr>
        <w:t>Has COVID-19 Impacted Employee Engagement? </w:t>
      </w:r>
    </w:p>
    <w:p w14:paraId="0F546F09"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xml:space="preserve">Employees have been through </w:t>
      </w:r>
      <w:proofErr w:type="spellStart"/>
      <w:r w:rsidRPr="00515B2A">
        <w:rPr>
          <w:rFonts w:ascii="Times New Roman" w:eastAsia="Times New Roman" w:hAnsi="Times New Roman" w:cs="Times New Roman"/>
          <w:sz w:val="24"/>
          <w:szCs w:val="24"/>
          <w:bdr w:val="none" w:sz="0" w:space="0" w:color="auto" w:frame="1"/>
          <w:lang w:eastAsia="en-GB"/>
        </w:rPr>
        <w:t>though</w:t>
      </w:r>
      <w:proofErr w:type="spellEnd"/>
      <w:r w:rsidRPr="00515B2A">
        <w:rPr>
          <w:rFonts w:ascii="Times New Roman" w:eastAsia="Times New Roman" w:hAnsi="Times New Roman" w:cs="Times New Roman"/>
          <w:sz w:val="24"/>
          <w:szCs w:val="24"/>
          <w:bdr w:val="none" w:sz="0" w:space="0" w:color="auto" w:frame="1"/>
          <w:lang w:eastAsia="en-GB"/>
        </w:rPr>
        <w:t xml:space="preserve"> times in the past few months. The situation has been stressful for most of them.</w:t>
      </w:r>
    </w:p>
    <w:p w14:paraId="353469DD"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Think about it: they had to adopt </w:t>
      </w:r>
      <w:r w:rsidRPr="00515B2A">
        <w:rPr>
          <w:rFonts w:ascii="inherit" w:eastAsia="Times New Roman" w:hAnsi="inherit" w:cs="Times New Roman"/>
          <w:b/>
          <w:bCs/>
          <w:sz w:val="24"/>
          <w:szCs w:val="24"/>
          <w:bdr w:val="none" w:sz="0" w:space="0" w:color="auto" w:frame="1"/>
          <w:lang w:eastAsia="en-GB"/>
        </w:rPr>
        <w:t>new ways of working</w:t>
      </w:r>
      <w:r w:rsidRPr="00515B2A">
        <w:rPr>
          <w:rFonts w:ascii="Times New Roman" w:eastAsia="Times New Roman" w:hAnsi="Times New Roman" w:cs="Times New Roman"/>
          <w:sz w:val="24"/>
          <w:szCs w:val="24"/>
          <w:bdr w:val="none" w:sz="0" w:space="0" w:color="auto" w:frame="1"/>
          <w:lang w:eastAsia="en-GB"/>
        </w:rPr>
        <w:t> and cope with sudden new work arrangements in no time. They had to cope with information overload, making it challenging for them to spot real and fake news. They also got concerned about their health and jobs as the number of layoffs skyrocketed during the pandemic. </w:t>
      </w:r>
    </w:p>
    <w:p w14:paraId="36CE029A"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Segoe UI Emoji" w:eastAsia="Times New Roman" w:hAnsi="Segoe UI Emoji" w:cs="Segoe UI Emoji"/>
          <w:sz w:val="24"/>
          <w:szCs w:val="24"/>
          <w:bdr w:val="none" w:sz="0" w:space="0" w:color="auto" w:frame="1"/>
          <w:lang w:eastAsia="en-GB"/>
        </w:rPr>
        <w:t>💡</w:t>
      </w:r>
      <w:r w:rsidRPr="00515B2A">
        <w:rPr>
          <w:rFonts w:ascii="Times New Roman" w:eastAsia="Times New Roman" w:hAnsi="Times New Roman" w:cs="Times New Roman"/>
          <w:sz w:val="24"/>
          <w:szCs w:val="24"/>
          <w:bdr w:val="none" w:sz="0" w:space="0" w:color="auto" w:frame="1"/>
          <w:lang w:eastAsia="en-GB"/>
        </w:rPr>
        <w:t>Read on: </w:t>
      </w:r>
      <w:hyperlink r:id="rId50" w:history="1">
        <w:r w:rsidRPr="00515B2A">
          <w:rPr>
            <w:rFonts w:ascii="inherit" w:eastAsia="Times New Roman" w:hAnsi="inherit" w:cs="Times New Roman"/>
            <w:b/>
            <w:bCs/>
            <w:color w:val="F86252"/>
            <w:sz w:val="24"/>
            <w:szCs w:val="24"/>
            <w:u w:val="single"/>
            <w:bdr w:val="none" w:sz="0" w:space="0" w:color="auto" w:frame="1"/>
            <w:lang w:eastAsia="en-GB"/>
          </w:rPr>
          <w:t>Remote Work: 20 Ways to Engage and Connect with Your Remote Employees</w:t>
        </w:r>
      </w:hyperlink>
    </w:p>
    <w:p w14:paraId="18469415"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Now, the question is: has COVID-19 impacted the way employees feel about their jobs and companies? Do they feel more motivated and engaged or has the pandemic had a negative impact on their engagement levels?</w:t>
      </w:r>
    </w:p>
    <w:p w14:paraId="66AB9DB4" w14:textId="6471C67F"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sz w:val="24"/>
          <w:szCs w:val="24"/>
          <w:bdr w:val="none" w:sz="0" w:space="0" w:color="auto" w:frame="1"/>
          <w:lang w:eastAsia="en-GB"/>
        </w:rPr>
        <w:drawing>
          <wp:inline distT="0" distB="0" distL="0" distR="0" wp14:anchorId="6954088E" wp14:editId="2D95BC9E">
            <wp:extent cx="12192000" cy="6858000"/>
            <wp:effectExtent l="0" t="0" r="0" b="0"/>
            <wp:docPr id="8" name="Picture 8" descr="key statistics on employe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y statistics on employee engag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r w:rsidRPr="00515B2A">
        <w:rPr>
          <w:rFonts w:ascii="Times New Roman" w:eastAsia="Times New Roman" w:hAnsi="Times New Roman" w:cs="Times New Roman"/>
          <w:sz w:val="24"/>
          <w:szCs w:val="24"/>
          <w:bdr w:val="none" w:sz="0" w:space="0" w:color="auto" w:frame="1"/>
          <w:lang w:eastAsia="en-GB"/>
        </w:rPr>
        <w:t xml:space="preserve">Those are </w:t>
      </w:r>
      <w:proofErr w:type="spellStart"/>
      <w:r w:rsidRPr="00515B2A">
        <w:rPr>
          <w:rFonts w:ascii="Times New Roman" w:eastAsia="Times New Roman" w:hAnsi="Times New Roman" w:cs="Times New Roman"/>
          <w:sz w:val="24"/>
          <w:szCs w:val="24"/>
          <w:bdr w:val="none" w:sz="0" w:space="0" w:color="auto" w:frame="1"/>
          <w:lang w:eastAsia="en-GB"/>
        </w:rPr>
        <w:t>though</w:t>
      </w:r>
      <w:proofErr w:type="spellEnd"/>
      <w:r w:rsidRPr="00515B2A">
        <w:rPr>
          <w:rFonts w:ascii="Times New Roman" w:eastAsia="Times New Roman" w:hAnsi="Times New Roman" w:cs="Times New Roman"/>
          <w:sz w:val="24"/>
          <w:szCs w:val="24"/>
          <w:bdr w:val="none" w:sz="0" w:space="0" w:color="auto" w:frame="1"/>
          <w:lang w:eastAsia="en-GB"/>
        </w:rPr>
        <w:t xml:space="preserve"> questions as </w:t>
      </w:r>
      <w:r w:rsidRPr="00515B2A">
        <w:rPr>
          <w:rFonts w:ascii="inherit" w:eastAsia="Times New Roman" w:hAnsi="inherit" w:cs="Times New Roman"/>
          <w:b/>
          <w:bCs/>
          <w:sz w:val="24"/>
          <w:szCs w:val="24"/>
          <w:bdr w:val="none" w:sz="0" w:space="0" w:color="auto" w:frame="1"/>
          <w:lang w:eastAsia="en-GB"/>
        </w:rPr>
        <w:t>the way employees feel depends on the way their companies have handled the situation</w:t>
      </w:r>
      <w:r w:rsidRPr="00515B2A">
        <w:rPr>
          <w:rFonts w:ascii="Times New Roman" w:eastAsia="Times New Roman" w:hAnsi="Times New Roman" w:cs="Times New Roman"/>
          <w:sz w:val="24"/>
          <w:szCs w:val="24"/>
          <w:bdr w:val="none" w:sz="0" w:space="0" w:color="auto" w:frame="1"/>
          <w:lang w:eastAsia="en-GB"/>
        </w:rPr>
        <w:t>. </w:t>
      </w:r>
    </w:p>
    <w:p w14:paraId="60CDE572"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However, some newly released statistics can help us get a better understanding of how employee engagement has been affected by the pandemic: </w:t>
      </w:r>
    </w:p>
    <w:p w14:paraId="55E82533"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sz w:val="24"/>
          <w:szCs w:val="24"/>
          <w:bdr w:val="none" w:sz="0" w:space="0" w:color="auto" w:frame="1"/>
          <w:shd w:val="clear" w:color="auto" w:fill="FFFFFF"/>
          <w:lang w:eastAsia="en-GB"/>
        </w:rPr>
        <w:t>88% of organizations </w:t>
      </w:r>
      <w:r w:rsidRPr="00515B2A">
        <w:rPr>
          <w:rFonts w:ascii="Times New Roman" w:eastAsia="Times New Roman" w:hAnsi="Times New Roman" w:cs="Times New Roman"/>
          <w:sz w:val="24"/>
          <w:szCs w:val="24"/>
          <w:bdr w:val="none" w:sz="0" w:space="0" w:color="auto" w:frame="1"/>
          <w:shd w:val="clear" w:color="auto" w:fill="FFFFFF"/>
          <w:lang w:eastAsia="en-GB"/>
        </w:rPr>
        <w:t>have encouraged or required employees to work from home, regardless of whether or not they showed coronavirus-related symptoms (</w:t>
      </w:r>
      <w:hyperlink r:id="rId52" w:tgtFrame="_blank" w:history="1">
        <w:r w:rsidRPr="00515B2A">
          <w:rPr>
            <w:rFonts w:ascii="inherit" w:eastAsia="Times New Roman" w:hAnsi="inherit" w:cs="Times New Roman"/>
            <w:b/>
            <w:bCs/>
            <w:color w:val="F86252"/>
            <w:sz w:val="24"/>
            <w:szCs w:val="24"/>
            <w:u w:val="single"/>
            <w:bdr w:val="none" w:sz="0" w:space="0" w:color="auto" w:frame="1"/>
            <w:lang w:eastAsia="en-GB"/>
          </w:rPr>
          <w:t>Gartner</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45E7E6C0"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While </w:t>
      </w:r>
      <w:r w:rsidRPr="00515B2A">
        <w:rPr>
          <w:rFonts w:ascii="inherit" w:eastAsia="Times New Roman" w:hAnsi="inherit" w:cs="Times New Roman"/>
          <w:b/>
          <w:bCs/>
          <w:sz w:val="24"/>
          <w:szCs w:val="24"/>
          <w:bdr w:val="none" w:sz="0" w:space="0" w:color="auto" w:frame="1"/>
          <w:lang w:eastAsia="en-GB"/>
        </w:rPr>
        <w:t>60% of employers</w:t>
      </w:r>
      <w:r w:rsidRPr="00515B2A">
        <w:rPr>
          <w:rFonts w:ascii="Times New Roman" w:eastAsia="Times New Roman" w:hAnsi="Times New Roman" w:cs="Times New Roman"/>
          <w:sz w:val="24"/>
          <w:szCs w:val="24"/>
          <w:bdr w:val="none" w:sz="0" w:space="0" w:color="auto" w:frame="1"/>
          <w:lang w:eastAsia="en-GB"/>
        </w:rPr>
        <w:t> have increased employee listening efforts, few are using formal listening approaches. Indeed, </w:t>
      </w:r>
      <w:r w:rsidRPr="00515B2A">
        <w:rPr>
          <w:rFonts w:ascii="inherit" w:eastAsia="Times New Roman" w:hAnsi="inherit" w:cs="Times New Roman"/>
          <w:b/>
          <w:bCs/>
          <w:sz w:val="24"/>
          <w:szCs w:val="24"/>
          <w:bdr w:val="none" w:sz="0" w:space="0" w:color="auto" w:frame="1"/>
          <w:lang w:eastAsia="en-GB"/>
        </w:rPr>
        <w:t>just  31%</w:t>
      </w:r>
      <w:r w:rsidRPr="00515B2A">
        <w:rPr>
          <w:rFonts w:ascii="Times New Roman" w:eastAsia="Times New Roman" w:hAnsi="Times New Roman" w:cs="Times New Roman"/>
          <w:sz w:val="24"/>
          <w:szCs w:val="24"/>
          <w:bdr w:val="none" w:sz="0" w:space="0" w:color="auto" w:frame="1"/>
          <w:lang w:eastAsia="en-GB"/>
        </w:rPr>
        <w:t> conduct employee surveys and </w:t>
      </w:r>
      <w:r w:rsidRPr="00515B2A">
        <w:rPr>
          <w:rFonts w:ascii="inherit" w:eastAsia="Times New Roman" w:hAnsi="inherit" w:cs="Times New Roman"/>
          <w:b/>
          <w:bCs/>
          <w:sz w:val="24"/>
          <w:szCs w:val="24"/>
          <w:bdr w:val="none" w:sz="0" w:space="0" w:color="auto" w:frame="1"/>
          <w:lang w:eastAsia="en-GB"/>
        </w:rPr>
        <w:t>13%</w:t>
      </w:r>
      <w:r w:rsidRPr="00515B2A">
        <w:rPr>
          <w:rFonts w:ascii="Times New Roman" w:eastAsia="Times New Roman" w:hAnsi="Times New Roman" w:cs="Times New Roman"/>
          <w:sz w:val="24"/>
          <w:szCs w:val="24"/>
          <w:bdr w:val="none" w:sz="0" w:space="0" w:color="auto" w:frame="1"/>
          <w:lang w:eastAsia="en-GB"/>
        </w:rPr>
        <w:t> conduct focus groups  (</w:t>
      </w:r>
      <w:hyperlink r:id="rId53" w:tgtFrame="_blank" w:history="1">
        <w:r w:rsidRPr="00515B2A">
          <w:rPr>
            <w:rFonts w:ascii="inherit" w:eastAsia="Times New Roman" w:hAnsi="inherit" w:cs="Times New Roman"/>
            <w:b/>
            <w:bCs/>
            <w:color w:val="F86252"/>
            <w:sz w:val="24"/>
            <w:szCs w:val="24"/>
            <w:u w:val="single"/>
            <w:bdr w:val="none" w:sz="0" w:space="0" w:color="auto" w:frame="1"/>
            <w:lang w:eastAsia="en-GB"/>
          </w:rPr>
          <w:t>Willis Towers Watson</w:t>
        </w:r>
      </w:hyperlink>
      <w:r w:rsidRPr="00515B2A">
        <w:rPr>
          <w:rFonts w:ascii="Times New Roman" w:eastAsia="Times New Roman" w:hAnsi="Times New Roman" w:cs="Times New Roman"/>
          <w:sz w:val="24"/>
          <w:szCs w:val="24"/>
          <w:bdr w:val="none" w:sz="0" w:space="0" w:color="auto" w:frame="1"/>
          <w:lang w:eastAsia="en-GB"/>
        </w:rPr>
        <w:t>)</w:t>
      </w:r>
    </w:p>
    <w:p w14:paraId="6C8C29B1"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Only </w:t>
      </w:r>
      <w:r w:rsidRPr="00515B2A">
        <w:rPr>
          <w:rFonts w:ascii="inherit" w:eastAsia="Times New Roman" w:hAnsi="inherit" w:cs="Times New Roman"/>
          <w:b/>
          <w:bCs/>
          <w:sz w:val="24"/>
          <w:szCs w:val="24"/>
          <w:bdr w:val="none" w:sz="0" w:space="0" w:color="auto" w:frame="1"/>
          <w:shd w:val="clear" w:color="auto" w:fill="FFFFFF"/>
          <w:lang w:eastAsia="en-GB"/>
        </w:rPr>
        <w:t>47% of employers</w:t>
      </w:r>
      <w:r w:rsidRPr="00515B2A">
        <w:rPr>
          <w:rFonts w:ascii="Times New Roman" w:eastAsia="Times New Roman" w:hAnsi="Times New Roman" w:cs="Times New Roman"/>
          <w:sz w:val="24"/>
          <w:szCs w:val="24"/>
          <w:bdr w:val="none" w:sz="0" w:space="0" w:color="auto" w:frame="1"/>
          <w:shd w:val="clear" w:color="auto" w:fill="FFFFFF"/>
          <w:lang w:eastAsia="en-GB"/>
        </w:rPr>
        <w:t> have the capacities or processes in place to meet a crisis with the best possible outcome (</w:t>
      </w:r>
      <w:hyperlink r:id="rId54" w:tgtFrame="_blank" w:history="1">
        <w:r w:rsidRPr="00515B2A">
          <w:rPr>
            <w:rFonts w:ascii="inherit" w:eastAsia="Times New Roman" w:hAnsi="inherit" w:cs="Times New Roman"/>
            <w:b/>
            <w:bCs/>
            <w:color w:val="F86252"/>
            <w:sz w:val="24"/>
            <w:szCs w:val="24"/>
            <w:u w:val="single"/>
            <w:bdr w:val="none" w:sz="0" w:space="0" w:color="auto" w:frame="1"/>
            <w:lang w:eastAsia="en-GB"/>
          </w:rPr>
          <w:t>Chief Executive</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58285240"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A survey run in the UK during the pandemic showed that </w:t>
      </w:r>
      <w:r w:rsidRPr="00515B2A">
        <w:rPr>
          <w:rFonts w:ascii="inherit" w:eastAsia="Times New Roman" w:hAnsi="inherit" w:cs="Times New Roman"/>
          <w:b/>
          <w:bCs/>
          <w:sz w:val="24"/>
          <w:szCs w:val="24"/>
          <w:bdr w:val="none" w:sz="0" w:space="0" w:color="auto" w:frame="1"/>
          <w:shd w:val="clear" w:color="auto" w:fill="FFFFFF"/>
          <w:lang w:eastAsia="en-GB"/>
        </w:rPr>
        <w:t>73% of the respondents </w:t>
      </w:r>
      <w:r w:rsidRPr="00515B2A">
        <w:rPr>
          <w:rFonts w:ascii="Times New Roman" w:eastAsia="Times New Roman" w:hAnsi="Times New Roman" w:cs="Times New Roman"/>
          <w:sz w:val="24"/>
          <w:szCs w:val="24"/>
          <w:bdr w:val="none" w:sz="0" w:space="0" w:color="auto" w:frame="1"/>
          <w:shd w:val="clear" w:color="auto" w:fill="FFFFFF"/>
          <w:lang w:eastAsia="en-GB"/>
        </w:rPr>
        <w:t>believed they were more efficient when working from home (</w:t>
      </w:r>
      <w:proofErr w:type="spellStart"/>
      <w:r w:rsidRPr="00515B2A">
        <w:rPr>
          <w:rFonts w:ascii="Times New Roman" w:eastAsia="Times New Roman" w:hAnsi="Times New Roman" w:cs="Times New Roman"/>
          <w:sz w:val="24"/>
          <w:szCs w:val="24"/>
          <w:bdr w:val="none" w:sz="0" w:space="0" w:color="auto" w:frame="1"/>
          <w:shd w:val="clear" w:color="auto" w:fill="FFFFFF"/>
          <w:lang w:eastAsia="en-GB"/>
        </w:rPr>
        <w:fldChar w:fldCharType="begin"/>
      </w:r>
      <w:r w:rsidRPr="00515B2A">
        <w:rPr>
          <w:rFonts w:ascii="Times New Roman" w:eastAsia="Times New Roman" w:hAnsi="Times New Roman" w:cs="Times New Roman"/>
          <w:sz w:val="24"/>
          <w:szCs w:val="24"/>
          <w:bdr w:val="none" w:sz="0" w:space="0" w:color="auto" w:frame="1"/>
          <w:shd w:val="clear" w:color="auto" w:fill="FFFFFF"/>
          <w:lang w:eastAsia="en-GB"/>
        </w:rPr>
        <w:instrText xml:space="preserve"> HYPERLINK "https://www.statista.com/statistics/1104762/coronavirus-home-office-and-work-life-balance-of-uk-marketers/" \t "_blank" </w:instrText>
      </w:r>
      <w:r w:rsidRPr="00515B2A">
        <w:rPr>
          <w:rFonts w:ascii="Times New Roman" w:eastAsia="Times New Roman" w:hAnsi="Times New Roman" w:cs="Times New Roman"/>
          <w:sz w:val="24"/>
          <w:szCs w:val="24"/>
          <w:bdr w:val="none" w:sz="0" w:space="0" w:color="auto" w:frame="1"/>
          <w:shd w:val="clear" w:color="auto" w:fill="FFFFFF"/>
          <w:lang w:eastAsia="en-GB"/>
        </w:rPr>
        <w:fldChar w:fldCharType="separate"/>
      </w:r>
      <w:r w:rsidRPr="00515B2A">
        <w:rPr>
          <w:rFonts w:ascii="inherit" w:eastAsia="Times New Roman" w:hAnsi="inherit" w:cs="Times New Roman"/>
          <w:b/>
          <w:bCs/>
          <w:color w:val="F86252"/>
          <w:sz w:val="24"/>
          <w:szCs w:val="24"/>
          <w:u w:val="single"/>
          <w:bdr w:val="none" w:sz="0" w:space="0" w:color="auto" w:frame="1"/>
          <w:lang w:eastAsia="en-GB"/>
        </w:rPr>
        <w:t>Statistica</w:t>
      </w:r>
      <w:proofErr w:type="spellEnd"/>
      <w:r w:rsidRPr="00515B2A">
        <w:rPr>
          <w:rFonts w:ascii="Times New Roman" w:eastAsia="Times New Roman" w:hAnsi="Times New Roman" w:cs="Times New Roman"/>
          <w:sz w:val="24"/>
          <w:szCs w:val="24"/>
          <w:bdr w:val="none" w:sz="0" w:space="0" w:color="auto" w:frame="1"/>
          <w:shd w:val="clear" w:color="auto" w:fill="FFFFFF"/>
          <w:lang w:eastAsia="en-GB"/>
        </w:rPr>
        <w:fldChar w:fldCharType="end"/>
      </w:r>
      <w:r w:rsidRPr="00515B2A">
        <w:rPr>
          <w:rFonts w:ascii="Times New Roman" w:eastAsia="Times New Roman" w:hAnsi="Times New Roman" w:cs="Times New Roman"/>
          <w:sz w:val="24"/>
          <w:szCs w:val="24"/>
          <w:bdr w:val="none" w:sz="0" w:space="0" w:color="auto" w:frame="1"/>
          <w:shd w:val="clear" w:color="auto" w:fill="FFFFFF"/>
          <w:lang w:eastAsia="en-GB"/>
        </w:rPr>
        <w:t>)</w:t>
      </w:r>
    </w:p>
    <w:p w14:paraId="1DE85145"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The top advantages of working from home include a lack of commute (</w:t>
      </w:r>
      <w:r w:rsidRPr="00515B2A">
        <w:rPr>
          <w:rFonts w:ascii="inherit" w:eastAsia="Times New Roman" w:hAnsi="inherit" w:cs="Times New Roman"/>
          <w:b/>
          <w:bCs/>
          <w:sz w:val="24"/>
          <w:szCs w:val="24"/>
          <w:bdr w:val="none" w:sz="0" w:space="0" w:color="auto" w:frame="1"/>
          <w:shd w:val="clear" w:color="auto" w:fill="FFFFFF"/>
          <w:lang w:eastAsia="en-GB"/>
        </w:rPr>
        <w:t>47% of respondents</w:t>
      </w:r>
      <w:r w:rsidRPr="00515B2A">
        <w:rPr>
          <w:rFonts w:ascii="Times New Roman" w:eastAsia="Times New Roman" w:hAnsi="Times New Roman" w:cs="Times New Roman"/>
          <w:sz w:val="24"/>
          <w:szCs w:val="24"/>
          <w:bdr w:val="none" w:sz="0" w:space="0" w:color="auto" w:frame="1"/>
          <w:shd w:val="clear" w:color="auto" w:fill="FFFFFF"/>
          <w:lang w:eastAsia="en-GB"/>
        </w:rPr>
        <w:t>) and a more flexible schedule (</w:t>
      </w:r>
      <w:r w:rsidRPr="00515B2A">
        <w:rPr>
          <w:rFonts w:ascii="inherit" w:eastAsia="Times New Roman" w:hAnsi="inherit" w:cs="Times New Roman"/>
          <w:b/>
          <w:bCs/>
          <w:sz w:val="24"/>
          <w:szCs w:val="24"/>
          <w:bdr w:val="none" w:sz="0" w:space="0" w:color="auto" w:frame="1"/>
          <w:shd w:val="clear" w:color="auto" w:fill="FFFFFF"/>
          <w:lang w:eastAsia="en-GB"/>
        </w:rPr>
        <w:t>43%</w:t>
      </w:r>
      <w:r w:rsidRPr="00515B2A">
        <w:rPr>
          <w:rFonts w:ascii="Times New Roman" w:eastAsia="Times New Roman" w:hAnsi="Times New Roman" w:cs="Times New Roman"/>
          <w:sz w:val="24"/>
          <w:szCs w:val="24"/>
          <w:bdr w:val="none" w:sz="0" w:space="0" w:color="auto" w:frame="1"/>
          <w:shd w:val="clear" w:color="auto" w:fill="FFFFFF"/>
          <w:lang w:eastAsia="en-GB"/>
        </w:rPr>
        <w:t>) (</w:t>
      </w:r>
      <w:hyperlink r:id="rId55" w:tgtFrame="_blank" w:history="1">
        <w:r w:rsidRPr="00515B2A">
          <w:rPr>
            <w:rFonts w:ascii="inherit" w:eastAsia="Times New Roman" w:hAnsi="inherit" w:cs="Times New Roman"/>
            <w:b/>
            <w:bCs/>
            <w:color w:val="F86252"/>
            <w:sz w:val="24"/>
            <w:szCs w:val="24"/>
            <w:u w:val="single"/>
            <w:bdr w:val="none" w:sz="0" w:space="0" w:color="auto" w:frame="1"/>
            <w:lang w:eastAsia="en-GB"/>
          </w:rPr>
          <w:t>the new stack</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74828CBE"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sz w:val="24"/>
          <w:szCs w:val="24"/>
          <w:bdr w:val="none" w:sz="0" w:space="0" w:color="auto" w:frame="1"/>
          <w:lang w:eastAsia="en-GB"/>
        </w:rPr>
        <w:t>22% of remote employees</w:t>
      </w:r>
      <w:r w:rsidRPr="00515B2A">
        <w:rPr>
          <w:rFonts w:ascii="Times New Roman" w:eastAsia="Times New Roman" w:hAnsi="Times New Roman" w:cs="Times New Roman"/>
          <w:sz w:val="24"/>
          <w:szCs w:val="24"/>
          <w:bdr w:val="none" w:sz="0" w:space="0" w:color="auto" w:frame="1"/>
          <w:lang w:eastAsia="en-GB"/>
        </w:rPr>
        <w:t> say that they struggle to unplug after work (</w:t>
      </w:r>
      <w:hyperlink r:id="rId56" w:tgtFrame="_blank" w:history="1">
        <w:r w:rsidRPr="00515B2A">
          <w:rPr>
            <w:rFonts w:ascii="inherit" w:eastAsia="Times New Roman" w:hAnsi="inherit" w:cs="Times New Roman"/>
            <w:b/>
            <w:bCs/>
            <w:color w:val="F86252"/>
            <w:sz w:val="24"/>
            <w:szCs w:val="24"/>
            <w:u w:val="single"/>
            <w:bdr w:val="none" w:sz="0" w:space="0" w:color="auto" w:frame="1"/>
            <w:shd w:val="clear" w:color="auto" w:fill="FFFFFF"/>
            <w:lang w:eastAsia="en-GB"/>
          </w:rPr>
          <w:t>Buffer</w:t>
        </w:r>
      </w:hyperlink>
      <w:r w:rsidRPr="00515B2A">
        <w:rPr>
          <w:rFonts w:ascii="Times New Roman" w:eastAsia="Times New Roman" w:hAnsi="Times New Roman" w:cs="Times New Roman"/>
          <w:sz w:val="24"/>
          <w:szCs w:val="24"/>
          <w:bdr w:val="none" w:sz="0" w:space="0" w:color="auto" w:frame="1"/>
          <w:lang w:eastAsia="en-GB"/>
        </w:rPr>
        <w:t>)</w:t>
      </w:r>
    </w:p>
    <w:p w14:paraId="4F5E5C91"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A full week of virtual meetings leaves </w:t>
      </w:r>
      <w:r w:rsidRPr="00515B2A">
        <w:rPr>
          <w:rFonts w:ascii="inherit" w:eastAsia="Times New Roman" w:hAnsi="inherit" w:cs="Times New Roman"/>
          <w:b/>
          <w:bCs/>
          <w:sz w:val="24"/>
          <w:szCs w:val="24"/>
          <w:bdr w:val="none" w:sz="0" w:space="0" w:color="auto" w:frame="1"/>
          <w:shd w:val="clear" w:color="auto" w:fill="FFFFFF"/>
          <w:lang w:eastAsia="en-GB"/>
        </w:rPr>
        <w:t>38% of employees</w:t>
      </w:r>
      <w:r w:rsidRPr="00515B2A">
        <w:rPr>
          <w:rFonts w:ascii="Times New Roman" w:eastAsia="Times New Roman" w:hAnsi="Times New Roman" w:cs="Times New Roman"/>
          <w:sz w:val="24"/>
          <w:szCs w:val="24"/>
          <w:bdr w:val="none" w:sz="0" w:space="0" w:color="auto" w:frame="1"/>
          <w:shd w:val="clear" w:color="auto" w:fill="FFFFFF"/>
          <w:lang w:eastAsia="en-GB"/>
        </w:rPr>
        <w:t> feeling exhausted while </w:t>
      </w:r>
      <w:r w:rsidRPr="00515B2A">
        <w:rPr>
          <w:rFonts w:ascii="inherit" w:eastAsia="Times New Roman" w:hAnsi="inherit" w:cs="Times New Roman"/>
          <w:b/>
          <w:bCs/>
          <w:sz w:val="24"/>
          <w:szCs w:val="24"/>
          <w:bdr w:val="none" w:sz="0" w:space="0" w:color="auto" w:frame="1"/>
          <w:shd w:val="clear" w:color="auto" w:fill="FFFFFF"/>
          <w:lang w:eastAsia="en-GB"/>
        </w:rPr>
        <w:t>30%</w:t>
      </w:r>
      <w:r w:rsidRPr="00515B2A">
        <w:rPr>
          <w:rFonts w:ascii="Times New Roman" w:eastAsia="Times New Roman" w:hAnsi="Times New Roman" w:cs="Times New Roman"/>
          <w:sz w:val="24"/>
          <w:szCs w:val="24"/>
          <w:bdr w:val="none" w:sz="0" w:space="0" w:color="auto" w:frame="1"/>
          <w:shd w:val="clear" w:color="auto" w:fill="FFFFFF"/>
          <w:lang w:eastAsia="en-GB"/>
        </w:rPr>
        <w:t> felt stressed (</w:t>
      </w:r>
      <w:hyperlink r:id="rId57" w:anchor="7255c5cc40a9" w:tgtFrame="_blank" w:history="1">
        <w:r w:rsidRPr="00515B2A">
          <w:rPr>
            <w:rFonts w:ascii="inherit" w:eastAsia="Times New Roman" w:hAnsi="inherit" w:cs="Times New Roman"/>
            <w:b/>
            <w:bCs/>
            <w:color w:val="F86252"/>
            <w:sz w:val="24"/>
            <w:szCs w:val="24"/>
            <w:u w:val="single"/>
            <w:bdr w:val="none" w:sz="0" w:space="0" w:color="auto" w:frame="1"/>
            <w:lang w:eastAsia="en-GB"/>
          </w:rPr>
          <w:t>Forbes</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72121724"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Since the outbreak of the pandemic, </w:t>
      </w:r>
      <w:r w:rsidRPr="00515B2A">
        <w:rPr>
          <w:rFonts w:ascii="inherit" w:eastAsia="Times New Roman" w:hAnsi="inherit" w:cs="Times New Roman"/>
          <w:b/>
          <w:bCs/>
          <w:sz w:val="24"/>
          <w:szCs w:val="24"/>
          <w:bdr w:val="none" w:sz="0" w:space="0" w:color="auto" w:frame="1"/>
          <w:shd w:val="clear" w:color="auto" w:fill="FFFFFF"/>
          <w:lang w:eastAsia="en-GB"/>
        </w:rPr>
        <w:t>75% of employees</w:t>
      </w:r>
      <w:r w:rsidRPr="00515B2A">
        <w:rPr>
          <w:rFonts w:ascii="Times New Roman" w:eastAsia="Times New Roman" w:hAnsi="Times New Roman" w:cs="Times New Roman"/>
          <w:sz w:val="24"/>
          <w:szCs w:val="24"/>
          <w:bdr w:val="none" w:sz="0" w:space="0" w:color="auto" w:frame="1"/>
          <w:shd w:val="clear" w:color="auto" w:fill="FFFFFF"/>
          <w:lang w:eastAsia="en-GB"/>
        </w:rPr>
        <w:t> say they feel more socially isolated, </w:t>
      </w:r>
      <w:r w:rsidRPr="00515B2A">
        <w:rPr>
          <w:rFonts w:ascii="inherit" w:eastAsia="Times New Roman" w:hAnsi="inherit" w:cs="Times New Roman"/>
          <w:b/>
          <w:bCs/>
          <w:sz w:val="24"/>
          <w:szCs w:val="24"/>
          <w:bdr w:val="none" w:sz="0" w:space="0" w:color="auto" w:frame="1"/>
          <w:shd w:val="clear" w:color="auto" w:fill="FFFFFF"/>
          <w:lang w:eastAsia="en-GB"/>
        </w:rPr>
        <w:t>57%</w:t>
      </w:r>
      <w:r w:rsidRPr="00515B2A">
        <w:rPr>
          <w:rFonts w:ascii="Times New Roman" w:eastAsia="Times New Roman" w:hAnsi="Times New Roman" w:cs="Times New Roman"/>
          <w:sz w:val="24"/>
          <w:szCs w:val="24"/>
          <w:bdr w:val="none" w:sz="0" w:space="0" w:color="auto" w:frame="1"/>
          <w:shd w:val="clear" w:color="auto" w:fill="FFFFFF"/>
          <w:lang w:eastAsia="en-GB"/>
        </w:rPr>
        <w:t> are feeling greater anxiety, and </w:t>
      </w:r>
      <w:r w:rsidRPr="00515B2A">
        <w:rPr>
          <w:rFonts w:ascii="inherit" w:eastAsia="Times New Roman" w:hAnsi="inherit" w:cs="Times New Roman"/>
          <w:b/>
          <w:bCs/>
          <w:sz w:val="24"/>
          <w:szCs w:val="24"/>
          <w:bdr w:val="none" w:sz="0" w:space="0" w:color="auto" w:frame="1"/>
          <w:shd w:val="clear" w:color="auto" w:fill="FFFFFF"/>
          <w:lang w:eastAsia="en-GB"/>
        </w:rPr>
        <w:t>53%</w:t>
      </w:r>
      <w:r w:rsidRPr="00515B2A">
        <w:rPr>
          <w:rFonts w:ascii="Times New Roman" w:eastAsia="Times New Roman" w:hAnsi="Times New Roman" w:cs="Times New Roman"/>
          <w:sz w:val="24"/>
          <w:szCs w:val="24"/>
          <w:bdr w:val="none" w:sz="0" w:space="0" w:color="auto" w:frame="1"/>
          <w:shd w:val="clear" w:color="auto" w:fill="FFFFFF"/>
          <w:lang w:eastAsia="en-GB"/>
        </w:rPr>
        <w:t> say they feel more emotionally exhausted (</w:t>
      </w:r>
      <w:hyperlink r:id="rId58" w:tgtFrame="_blank" w:history="1">
        <w:r w:rsidRPr="00515B2A">
          <w:rPr>
            <w:rFonts w:ascii="inherit" w:eastAsia="Times New Roman" w:hAnsi="inherit" w:cs="Times New Roman"/>
            <w:b/>
            <w:bCs/>
            <w:color w:val="F86252"/>
            <w:sz w:val="24"/>
            <w:szCs w:val="24"/>
            <w:u w:val="single"/>
            <w:bdr w:val="none" w:sz="0" w:space="0" w:color="auto" w:frame="1"/>
            <w:lang w:eastAsia="en-GB"/>
          </w:rPr>
          <w:t>Harvard Business Review</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3B0EB292"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B</w:t>
      </w:r>
      <w:r w:rsidRPr="00515B2A">
        <w:rPr>
          <w:rFonts w:ascii="Times New Roman" w:eastAsia="Times New Roman" w:hAnsi="Times New Roman" w:cs="Times New Roman"/>
          <w:sz w:val="24"/>
          <w:szCs w:val="24"/>
          <w:bdr w:val="none" w:sz="0" w:space="0" w:color="auto" w:frame="1"/>
          <w:lang w:eastAsia="en-GB"/>
        </w:rPr>
        <w:t>y early April, about </w:t>
      </w:r>
      <w:r w:rsidRPr="00515B2A">
        <w:rPr>
          <w:rFonts w:ascii="inherit" w:eastAsia="Times New Roman" w:hAnsi="inherit" w:cs="Times New Roman"/>
          <w:b/>
          <w:bCs/>
          <w:sz w:val="24"/>
          <w:szCs w:val="24"/>
          <w:bdr w:val="none" w:sz="0" w:space="0" w:color="auto" w:frame="1"/>
          <w:lang w:eastAsia="en-GB"/>
        </w:rPr>
        <w:t>45% of workers</w:t>
      </w:r>
      <w:r w:rsidRPr="00515B2A">
        <w:rPr>
          <w:rFonts w:ascii="Times New Roman" w:eastAsia="Times New Roman" w:hAnsi="Times New Roman" w:cs="Times New Roman"/>
          <w:sz w:val="24"/>
          <w:szCs w:val="24"/>
          <w:bdr w:val="none" w:sz="0" w:space="0" w:color="auto" w:frame="1"/>
          <w:lang w:eastAsia="en-GB"/>
        </w:rPr>
        <w:t> said they were burned out, according to a survey of 1,001 U.S. employees by Eagle Hill Consulting (</w:t>
      </w:r>
      <w:hyperlink r:id="rId59" w:tgtFrame="_blank" w:history="1">
        <w:r w:rsidRPr="00515B2A">
          <w:rPr>
            <w:rFonts w:ascii="inherit" w:eastAsia="Times New Roman" w:hAnsi="inherit" w:cs="Times New Roman"/>
            <w:b/>
            <w:bCs/>
            <w:color w:val="F86252"/>
            <w:sz w:val="24"/>
            <w:szCs w:val="24"/>
            <w:u w:val="single"/>
            <w:bdr w:val="none" w:sz="0" w:space="0" w:color="auto" w:frame="1"/>
            <w:lang w:eastAsia="en-GB"/>
          </w:rPr>
          <w:t>Bloomberg</w:t>
        </w:r>
      </w:hyperlink>
      <w:r w:rsidRPr="00515B2A">
        <w:rPr>
          <w:rFonts w:ascii="Times New Roman" w:eastAsia="Times New Roman" w:hAnsi="Times New Roman" w:cs="Times New Roman"/>
          <w:sz w:val="24"/>
          <w:szCs w:val="24"/>
          <w:bdr w:val="none" w:sz="0" w:space="0" w:color="auto" w:frame="1"/>
          <w:lang w:eastAsia="en-GB"/>
        </w:rPr>
        <w:t>)</w:t>
      </w:r>
    </w:p>
    <w:p w14:paraId="3DE5537F"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sz w:val="24"/>
          <w:szCs w:val="24"/>
          <w:bdr w:val="none" w:sz="0" w:space="0" w:color="auto" w:frame="1"/>
          <w:shd w:val="clear" w:color="auto" w:fill="FFFFFF"/>
          <w:lang w:eastAsia="en-GB"/>
        </w:rPr>
        <w:t>85% of employees</w:t>
      </w:r>
      <w:r w:rsidRPr="00515B2A">
        <w:rPr>
          <w:rFonts w:ascii="Times New Roman" w:eastAsia="Times New Roman" w:hAnsi="Times New Roman" w:cs="Times New Roman"/>
          <w:sz w:val="24"/>
          <w:szCs w:val="24"/>
          <w:bdr w:val="none" w:sz="0" w:space="0" w:color="auto" w:frame="1"/>
          <w:shd w:val="clear" w:color="auto" w:fill="FFFFFF"/>
          <w:lang w:eastAsia="en-GB"/>
        </w:rPr>
        <w:t xml:space="preserve"> say </w:t>
      </w:r>
      <w:proofErr w:type="gramStart"/>
      <w:r w:rsidRPr="00515B2A">
        <w:rPr>
          <w:rFonts w:ascii="Times New Roman" w:eastAsia="Times New Roman" w:hAnsi="Times New Roman" w:cs="Times New Roman"/>
          <w:sz w:val="24"/>
          <w:szCs w:val="24"/>
          <w:bdr w:val="none" w:sz="0" w:space="0" w:color="auto" w:frame="1"/>
          <w:shd w:val="clear" w:color="auto" w:fill="FFFFFF"/>
          <w:lang w:eastAsia="en-GB"/>
        </w:rPr>
        <w:t>they’re</w:t>
      </w:r>
      <w:proofErr w:type="gramEnd"/>
      <w:r w:rsidRPr="00515B2A">
        <w:rPr>
          <w:rFonts w:ascii="Times New Roman" w:eastAsia="Times New Roman" w:hAnsi="Times New Roman" w:cs="Times New Roman"/>
          <w:sz w:val="24"/>
          <w:szCs w:val="24"/>
          <w:bdr w:val="none" w:sz="0" w:space="0" w:color="auto" w:frame="1"/>
          <w:shd w:val="clear" w:color="auto" w:fill="FFFFFF"/>
          <w:lang w:eastAsia="en-GB"/>
        </w:rPr>
        <w:t xml:space="preserve"> most motivated when management offers regular updates on company news (</w:t>
      </w:r>
      <w:hyperlink r:id="rId60" w:tgtFrame="_blank" w:history="1">
        <w:r w:rsidRPr="00515B2A">
          <w:rPr>
            <w:rFonts w:ascii="inherit" w:eastAsia="Times New Roman" w:hAnsi="inherit" w:cs="Times New Roman"/>
            <w:b/>
            <w:bCs/>
            <w:color w:val="F86252"/>
            <w:sz w:val="24"/>
            <w:szCs w:val="24"/>
            <w:u w:val="single"/>
            <w:bdr w:val="none" w:sz="0" w:space="0" w:color="auto" w:frame="1"/>
            <w:lang w:eastAsia="en-GB"/>
          </w:rPr>
          <w:t>Trade Press Services</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21C0FB6A"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Only </w:t>
      </w:r>
      <w:r w:rsidRPr="00515B2A">
        <w:rPr>
          <w:rFonts w:ascii="inherit" w:eastAsia="Times New Roman" w:hAnsi="inherit" w:cs="Times New Roman"/>
          <w:b/>
          <w:bCs/>
          <w:sz w:val="24"/>
          <w:szCs w:val="24"/>
          <w:bdr w:val="none" w:sz="0" w:space="0" w:color="auto" w:frame="1"/>
          <w:shd w:val="clear" w:color="auto" w:fill="FFFFFF"/>
          <w:lang w:eastAsia="en-GB"/>
        </w:rPr>
        <w:t>42% of employees </w:t>
      </w:r>
      <w:r w:rsidRPr="00515B2A">
        <w:rPr>
          <w:rFonts w:ascii="Times New Roman" w:eastAsia="Times New Roman" w:hAnsi="Times New Roman" w:cs="Times New Roman"/>
          <w:sz w:val="24"/>
          <w:szCs w:val="24"/>
          <w:bdr w:val="none" w:sz="0" w:space="0" w:color="auto" w:frame="1"/>
          <w:shd w:val="clear" w:color="auto" w:fill="FFFFFF"/>
          <w:lang w:eastAsia="en-GB"/>
        </w:rPr>
        <w:t>strongly agree that leadership is effectively leading their organization through the crisis (</w:t>
      </w:r>
      <w:proofErr w:type="spellStart"/>
      <w:r w:rsidRPr="00515B2A">
        <w:rPr>
          <w:rFonts w:ascii="Times New Roman" w:eastAsia="Times New Roman" w:hAnsi="Times New Roman" w:cs="Times New Roman"/>
          <w:sz w:val="24"/>
          <w:szCs w:val="24"/>
          <w:bdr w:val="none" w:sz="0" w:space="0" w:color="auto" w:frame="1"/>
          <w:shd w:val="clear" w:color="auto" w:fill="FFFFFF"/>
          <w:lang w:eastAsia="en-GB"/>
        </w:rPr>
        <w:fldChar w:fldCharType="begin"/>
      </w:r>
      <w:r w:rsidRPr="00515B2A">
        <w:rPr>
          <w:rFonts w:ascii="Times New Roman" w:eastAsia="Times New Roman" w:hAnsi="Times New Roman" w:cs="Times New Roman"/>
          <w:sz w:val="24"/>
          <w:szCs w:val="24"/>
          <w:bdr w:val="none" w:sz="0" w:space="0" w:color="auto" w:frame="1"/>
          <w:shd w:val="clear" w:color="auto" w:fill="FFFFFF"/>
          <w:lang w:eastAsia="en-GB"/>
        </w:rPr>
        <w:instrText xml:space="preserve"> HYPERLINK "https://blog.perceptyx.com/covid-19-insights-what-employees-need-from-leaders?utm_campaign=Monthly%20Insights%20Newsletter&amp;utm_source=hs_email&amp;utm_medium=email&amp;utm_content=86045566&amp;_hsenc=p2ANqtz-8ZqfT_dfS4QuqG7uGuDU-h6i5gy5Qc9ceRr0xtmSLUb2UUO1-YU9i-laKeuCxhOTql4kGvxy4XtVY0ICSXu0smAGEkzA&amp;_hsmi=86045566" \t "_blank" </w:instrText>
      </w:r>
      <w:r w:rsidRPr="00515B2A">
        <w:rPr>
          <w:rFonts w:ascii="Times New Roman" w:eastAsia="Times New Roman" w:hAnsi="Times New Roman" w:cs="Times New Roman"/>
          <w:sz w:val="24"/>
          <w:szCs w:val="24"/>
          <w:bdr w:val="none" w:sz="0" w:space="0" w:color="auto" w:frame="1"/>
          <w:shd w:val="clear" w:color="auto" w:fill="FFFFFF"/>
          <w:lang w:eastAsia="en-GB"/>
        </w:rPr>
        <w:fldChar w:fldCharType="separate"/>
      </w:r>
      <w:r w:rsidRPr="00515B2A">
        <w:rPr>
          <w:rFonts w:ascii="inherit" w:eastAsia="Times New Roman" w:hAnsi="inherit" w:cs="Times New Roman"/>
          <w:b/>
          <w:bCs/>
          <w:color w:val="F86252"/>
          <w:sz w:val="24"/>
          <w:szCs w:val="24"/>
          <w:u w:val="single"/>
          <w:bdr w:val="none" w:sz="0" w:space="0" w:color="auto" w:frame="1"/>
          <w:lang w:eastAsia="en-GB"/>
        </w:rPr>
        <w:t>Perceptyx</w:t>
      </w:r>
      <w:proofErr w:type="spellEnd"/>
      <w:r w:rsidRPr="00515B2A">
        <w:rPr>
          <w:rFonts w:ascii="Times New Roman" w:eastAsia="Times New Roman" w:hAnsi="Times New Roman" w:cs="Times New Roman"/>
          <w:sz w:val="24"/>
          <w:szCs w:val="24"/>
          <w:bdr w:val="none" w:sz="0" w:space="0" w:color="auto" w:frame="1"/>
          <w:shd w:val="clear" w:color="auto" w:fill="FFFFFF"/>
          <w:lang w:eastAsia="en-GB"/>
        </w:rPr>
        <w:fldChar w:fldCharType="end"/>
      </w:r>
      <w:r w:rsidRPr="00515B2A">
        <w:rPr>
          <w:rFonts w:ascii="Times New Roman" w:eastAsia="Times New Roman" w:hAnsi="Times New Roman" w:cs="Times New Roman"/>
          <w:sz w:val="24"/>
          <w:szCs w:val="24"/>
          <w:bdr w:val="none" w:sz="0" w:space="0" w:color="auto" w:frame="1"/>
          <w:shd w:val="clear" w:color="auto" w:fill="FFFFFF"/>
          <w:lang w:eastAsia="en-GB"/>
        </w:rPr>
        <w:t>)</w:t>
      </w:r>
    </w:p>
    <w:p w14:paraId="0379E7E7"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When employees are extremely satisfied with communications about the company’s response to coronavirus, </w:t>
      </w:r>
      <w:r w:rsidRPr="00515B2A">
        <w:rPr>
          <w:rFonts w:ascii="inherit" w:eastAsia="Times New Roman" w:hAnsi="inherit" w:cs="Times New Roman"/>
          <w:b/>
          <w:bCs/>
          <w:sz w:val="24"/>
          <w:szCs w:val="24"/>
          <w:bdr w:val="none" w:sz="0" w:space="0" w:color="auto" w:frame="1"/>
          <w:shd w:val="clear" w:color="auto" w:fill="FFFFFF"/>
          <w:lang w:eastAsia="en-GB"/>
        </w:rPr>
        <w:t>96% of them believe that their employer really puts their safety first</w:t>
      </w:r>
      <w:r w:rsidRPr="00515B2A">
        <w:rPr>
          <w:rFonts w:ascii="Times New Roman" w:eastAsia="Times New Roman" w:hAnsi="Times New Roman" w:cs="Times New Roman"/>
          <w:sz w:val="24"/>
          <w:szCs w:val="24"/>
          <w:bdr w:val="none" w:sz="0" w:space="0" w:color="auto" w:frame="1"/>
          <w:shd w:val="clear" w:color="auto" w:fill="FFFFFF"/>
          <w:lang w:eastAsia="en-GB"/>
        </w:rPr>
        <w:t>. When communication is poor, only 30% of them believe so (</w:t>
      </w:r>
      <w:proofErr w:type="spellStart"/>
      <w:r w:rsidRPr="00515B2A">
        <w:rPr>
          <w:rFonts w:ascii="Times New Roman" w:eastAsia="Times New Roman" w:hAnsi="Times New Roman" w:cs="Times New Roman"/>
          <w:sz w:val="24"/>
          <w:szCs w:val="24"/>
          <w:bdr w:val="none" w:sz="0" w:space="0" w:color="auto" w:frame="1"/>
          <w:shd w:val="clear" w:color="auto" w:fill="FFFFFF"/>
          <w:lang w:eastAsia="en-GB"/>
        </w:rPr>
        <w:fldChar w:fldCharType="begin"/>
      </w:r>
      <w:r w:rsidRPr="00515B2A">
        <w:rPr>
          <w:rFonts w:ascii="Times New Roman" w:eastAsia="Times New Roman" w:hAnsi="Times New Roman" w:cs="Times New Roman"/>
          <w:sz w:val="24"/>
          <w:szCs w:val="24"/>
          <w:bdr w:val="none" w:sz="0" w:space="0" w:color="auto" w:frame="1"/>
          <w:shd w:val="clear" w:color="auto" w:fill="FFFFFF"/>
          <w:lang w:eastAsia="en-GB"/>
        </w:rPr>
        <w:instrText xml:space="preserve"> HYPERLINK "https://blog.perceptyx.com/covid-19-insights-what-employees-need-from-leaders?utm_campaign=Monthly%20Insights%20Newsletter&amp;utm_source=hs_email&amp;utm_medium=email&amp;utm_content=86045566&amp;_hsenc=p2ANqtz-8ZqfT_dfS4QuqG7uGuDU-h6i5gy5Qc9ceRr0xtmSLUb2UUO1-YU9i-laKeuCxhOTql4kGvxy4XtVY0ICSXu0smAGEkzA&amp;_hsmi=86045566" \t "_blank" </w:instrText>
      </w:r>
      <w:r w:rsidRPr="00515B2A">
        <w:rPr>
          <w:rFonts w:ascii="Times New Roman" w:eastAsia="Times New Roman" w:hAnsi="Times New Roman" w:cs="Times New Roman"/>
          <w:sz w:val="24"/>
          <w:szCs w:val="24"/>
          <w:bdr w:val="none" w:sz="0" w:space="0" w:color="auto" w:frame="1"/>
          <w:shd w:val="clear" w:color="auto" w:fill="FFFFFF"/>
          <w:lang w:eastAsia="en-GB"/>
        </w:rPr>
        <w:fldChar w:fldCharType="separate"/>
      </w:r>
      <w:r w:rsidRPr="00515B2A">
        <w:rPr>
          <w:rFonts w:ascii="inherit" w:eastAsia="Times New Roman" w:hAnsi="inherit" w:cs="Times New Roman"/>
          <w:b/>
          <w:bCs/>
          <w:color w:val="F86252"/>
          <w:sz w:val="24"/>
          <w:szCs w:val="24"/>
          <w:u w:val="single"/>
          <w:bdr w:val="none" w:sz="0" w:space="0" w:color="auto" w:frame="1"/>
          <w:lang w:eastAsia="en-GB"/>
        </w:rPr>
        <w:t>Perceptyx</w:t>
      </w:r>
      <w:proofErr w:type="spellEnd"/>
      <w:r w:rsidRPr="00515B2A">
        <w:rPr>
          <w:rFonts w:ascii="Times New Roman" w:eastAsia="Times New Roman" w:hAnsi="Times New Roman" w:cs="Times New Roman"/>
          <w:sz w:val="24"/>
          <w:szCs w:val="24"/>
          <w:bdr w:val="none" w:sz="0" w:space="0" w:color="auto" w:frame="1"/>
          <w:shd w:val="clear" w:color="auto" w:fill="FFFFFF"/>
          <w:lang w:eastAsia="en-GB"/>
        </w:rPr>
        <w:fldChar w:fldCharType="end"/>
      </w:r>
      <w:r w:rsidRPr="00515B2A">
        <w:rPr>
          <w:rFonts w:ascii="Times New Roman" w:eastAsia="Times New Roman" w:hAnsi="Times New Roman" w:cs="Times New Roman"/>
          <w:sz w:val="24"/>
          <w:szCs w:val="24"/>
          <w:bdr w:val="none" w:sz="0" w:space="0" w:color="auto" w:frame="1"/>
          <w:shd w:val="clear" w:color="auto" w:fill="FFFFFF"/>
          <w:lang w:eastAsia="en-GB"/>
        </w:rPr>
        <w:t>)</w:t>
      </w:r>
    </w:p>
    <w:p w14:paraId="76C24CF3"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During the pandemic, employees worked up </w:t>
      </w:r>
      <w:r w:rsidRPr="00515B2A">
        <w:rPr>
          <w:rFonts w:ascii="Times New Roman" w:eastAsia="Times New Roman" w:hAnsi="Times New Roman" w:cs="Times New Roman"/>
          <w:sz w:val="24"/>
          <w:szCs w:val="24"/>
          <w:bdr w:val="none" w:sz="0" w:space="0" w:color="auto" w:frame="1"/>
          <w:lang w:eastAsia="en-GB"/>
        </w:rPr>
        <w:t>to </w:t>
      </w:r>
      <w:r w:rsidRPr="00515B2A">
        <w:rPr>
          <w:rFonts w:ascii="inherit" w:eastAsia="Times New Roman" w:hAnsi="inherit" w:cs="Times New Roman"/>
          <w:b/>
          <w:bCs/>
          <w:sz w:val="24"/>
          <w:szCs w:val="24"/>
          <w:bdr w:val="none" w:sz="0" w:space="0" w:color="auto" w:frame="1"/>
          <w:lang w:eastAsia="en-GB"/>
        </w:rPr>
        <w:t>three hours more</w:t>
      </w:r>
      <w:r w:rsidRPr="00515B2A">
        <w:rPr>
          <w:rFonts w:ascii="Times New Roman" w:eastAsia="Times New Roman" w:hAnsi="Times New Roman" w:cs="Times New Roman"/>
          <w:sz w:val="24"/>
          <w:szCs w:val="24"/>
          <w:bdr w:val="none" w:sz="0" w:space="0" w:color="auto" w:frame="1"/>
          <w:lang w:eastAsia="en-GB"/>
        </w:rPr>
        <w:t> each day (</w:t>
      </w:r>
      <w:hyperlink r:id="rId61" w:tgtFrame="_blank" w:history="1">
        <w:r w:rsidRPr="00515B2A">
          <w:rPr>
            <w:rFonts w:ascii="inherit" w:eastAsia="Times New Roman" w:hAnsi="inherit" w:cs="Times New Roman"/>
            <w:b/>
            <w:bCs/>
            <w:color w:val="F86252"/>
            <w:sz w:val="24"/>
            <w:szCs w:val="24"/>
            <w:u w:val="single"/>
            <w:bdr w:val="none" w:sz="0" w:space="0" w:color="auto" w:frame="1"/>
            <w:lang w:eastAsia="en-GB"/>
          </w:rPr>
          <w:t>Bloomberg</w:t>
        </w:r>
      </w:hyperlink>
      <w:r w:rsidRPr="00515B2A">
        <w:rPr>
          <w:rFonts w:ascii="Times New Roman" w:eastAsia="Times New Roman" w:hAnsi="Times New Roman" w:cs="Times New Roman"/>
          <w:sz w:val="24"/>
          <w:szCs w:val="24"/>
          <w:bdr w:val="none" w:sz="0" w:space="0" w:color="auto" w:frame="1"/>
          <w:lang w:eastAsia="en-GB"/>
        </w:rPr>
        <w:t>)</w:t>
      </w:r>
    </w:p>
    <w:p w14:paraId="170F03C9"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20% of remote employees say that they </w:t>
      </w:r>
      <w:r w:rsidRPr="00515B2A">
        <w:rPr>
          <w:rFonts w:ascii="inherit" w:eastAsia="Times New Roman" w:hAnsi="inherit" w:cs="Times New Roman"/>
          <w:b/>
          <w:bCs/>
          <w:sz w:val="24"/>
          <w:szCs w:val="24"/>
          <w:bdr w:val="none" w:sz="0" w:space="0" w:color="auto" w:frame="1"/>
          <w:shd w:val="clear" w:color="auto" w:fill="FFFFFF"/>
          <w:lang w:eastAsia="en-GB"/>
        </w:rPr>
        <w:t>lack a sense of belonging</w:t>
      </w:r>
      <w:r w:rsidRPr="00515B2A">
        <w:rPr>
          <w:rFonts w:ascii="Times New Roman" w:eastAsia="Times New Roman" w:hAnsi="Times New Roman" w:cs="Times New Roman"/>
          <w:sz w:val="24"/>
          <w:szCs w:val="24"/>
          <w:bdr w:val="none" w:sz="0" w:space="0" w:color="auto" w:frame="1"/>
          <w:shd w:val="clear" w:color="auto" w:fill="FFFFFF"/>
          <w:lang w:eastAsia="en-GB"/>
        </w:rPr>
        <w:t> and sometimes feel lonely (</w:t>
      </w:r>
      <w:hyperlink r:id="rId62" w:anchor="6aaed80d89b5" w:tgtFrame="_blank" w:history="1">
        <w:r w:rsidRPr="00515B2A">
          <w:rPr>
            <w:rFonts w:ascii="inherit" w:eastAsia="Times New Roman" w:hAnsi="inherit" w:cs="Times New Roman"/>
            <w:b/>
            <w:bCs/>
            <w:color w:val="F86252"/>
            <w:sz w:val="24"/>
            <w:szCs w:val="24"/>
            <w:u w:val="single"/>
            <w:bdr w:val="none" w:sz="0" w:space="0" w:color="auto" w:frame="1"/>
            <w:lang w:eastAsia="en-GB"/>
          </w:rPr>
          <w:t>Forbes</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3610F316"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Employees who say </w:t>
      </w:r>
      <w:hyperlink r:id="rId63" w:history="1">
        <w:r w:rsidRPr="00515B2A">
          <w:rPr>
            <w:rFonts w:ascii="inherit" w:eastAsia="Times New Roman" w:hAnsi="inherit" w:cs="Times New Roman"/>
            <w:b/>
            <w:bCs/>
            <w:color w:val="F86252"/>
            <w:sz w:val="24"/>
            <w:szCs w:val="24"/>
            <w:u w:val="single"/>
            <w:bdr w:val="none" w:sz="0" w:space="0" w:color="auto" w:frame="1"/>
            <w:lang w:eastAsia="en-GB"/>
          </w:rPr>
          <w:t>their manager is not good at communicating </w:t>
        </w:r>
      </w:hyperlink>
      <w:r w:rsidRPr="00515B2A">
        <w:rPr>
          <w:rFonts w:ascii="Times New Roman" w:eastAsia="Times New Roman" w:hAnsi="Times New Roman" w:cs="Times New Roman"/>
          <w:sz w:val="24"/>
          <w:szCs w:val="24"/>
          <w:bdr w:val="none" w:sz="0" w:space="0" w:color="auto" w:frame="1"/>
          <w:shd w:val="clear" w:color="auto" w:fill="FFFFFF"/>
          <w:lang w:eastAsia="en-GB"/>
        </w:rPr>
        <w:t>are </w:t>
      </w:r>
      <w:r w:rsidRPr="00515B2A">
        <w:rPr>
          <w:rFonts w:ascii="inherit" w:eastAsia="Times New Roman" w:hAnsi="inherit" w:cs="Times New Roman"/>
          <w:b/>
          <w:bCs/>
          <w:sz w:val="24"/>
          <w:szCs w:val="24"/>
          <w:bdr w:val="none" w:sz="0" w:space="0" w:color="auto" w:frame="1"/>
          <w:shd w:val="clear" w:color="auto" w:fill="FFFFFF"/>
          <w:lang w:eastAsia="en-GB"/>
        </w:rPr>
        <w:t>23%</w:t>
      </w:r>
      <w:r w:rsidRPr="00515B2A">
        <w:rPr>
          <w:rFonts w:ascii="Times New Roman" w:eastAsia="Times New Roman" w:hAnsi="Times New Roman" w:cs="Times New Roman"/>
          <w:sz w:val="24"/>
          <w:szCs w:val="24"/>
          <w:bdr w:val="none" w:sz="0" w:space="0" w:color="auto" w:frame="1"/>
          <w:shd w:val="clear" w:color="auto" w:fill="FFFFFF"/>
          <w:lang w:eastAsia="en-GB"/>
        </w:rPr>
        <w:t> more likely to experience mental health declines (</w:t>
      </w:r>
      <w:hyperlink r:id="rId64" w:tgtFrame="_blank" w:history="1">
        <w:r w:rsidRPr="00515B2A">
          <w:rPr>
            <w:rFonts w:ascii="inherit" w:eastAsia="Times New Roman" w:hAnsi="inherit" w:cs="Times New Roman"/>
            <w:b/>
            <w:bCs/>
            <w:color w:val="F86252"/>
            <w:sz w:val="24"/>
            <w:szCs w:val="24"/>
            <w:u w:val="single"/>
            <w:bdr w:val="none" w:sz="0" w:space="0" w:color="auto" w:frame="1"/>
            <w:lang w:eastAsia="en-GB"/>
          </w:rPr>
          <w:t>Harvard Business Review</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434A6E41"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sz w:val="24"/>
          <w:szCs w:val="24"/>
          <w:bdr w:val="none" w:sz="0" w:space="0" w:color="auto" w:frame="1"/>
          <w:shd w:val="clear" w:color="auto" w:fill="FFFFFF"/>
          <w:lang w:eastAsia="en-GB"/>
        </w:rPr>
        <w:t>86% of employees</w:t>
      </w:r>
      <w:r w:rsidRPr="00515B2A">
        <w:rPr>
          <w:rFonts w:ascii="Times New Roman" w:eastAsia="Times New Roman" w:hAnsi="Times New Roman" w:cs="Times New Roman"/>
          <w:sz w:val="24"/>
          <w:szCs w:val="24"/>
          <w:bdr w:val="none" w:sz="0" w:space="0" w:color="auto" w:frame="1"/>
          <w:shd w:val="clear" w:color="auto" w:fill="FFFFFF"/>
          <w:lang w:eastAsia="en-GB"/>
        </w:rPr>
        <w:t> say they feel the need to prove to bosses they are working hard and deserve to keep their jobs (</w:t>
      </w:r>
      <w:proofErr w:type="spellStart"/>
      <w:r w:rsidRPr="00515B2A">
        <w:rPr>
          <w:rFonts w:ascii="Times New Roman" w:eastAsia="Times New Roman" w:hAnsi="Times New Roman" w:cs="Times New Roman"/>
          <w:sz w:val="24"/>
          <w:szCs w:val="24"/>
          <w:bdr w:val="none" w:sz="0" w:space="0" w:color="auto" w:frame="1"/>
          <w:shd w:val="clear" w:color="auto" w:fill="FFFFFF"/>
          <w:lang w:eastAsia="en-GB"/>
        </w:rPr>
        <w:fldChar w:fldCharType="begin"/>
      </w:r>
      <w:r w:rsidRPr="00515B2A">
        <w:rPr>
          <w:rFonts w:ascii="Times New Roman" w:eastAsia="Times New Roman" w:hAnsi="Times New Roman" w:cs="Times New Roman"/>
          <w:sz w:val="24"/>
          <w:szCs w:val="24"/>
          <w:bdr w:val="none" w:sz="0" w:space="0" w:color="auto" w:frame="1"/>
          <w:shd w:val="clear" w:color="auto" w:fill="FFFFFF"/>
          <w:lang w:eastAsia="en-GB"/>
        </w:rPr>
        <w:instrText xml:space="preserve"> HYPERLINK "https://www.cityam.com/remote-working-is-causing-employees-to-feel-overworked/" \t "_blank" </w:instrText>
      </w:r>
      <w:r w:rsidRPr="00515B2A">
        <w:rPr>
          <w:rFonts w:ascii="Times New Roman" w:eastAsia="Times New Roman" w:hAnsi="Times New Roman" w:cs="Times New Roman"/>
          <w:sz w:val="24"/>
          <w:szCs w:val="24"/>
          <w:bdr w:val="none" w:sz="0" w:space="0" w:color="auto" w:frame="1"/>
          <w:shd w:val="clear" w:color="auto" w:fill="FFFFFF"/>
          <w:lang w:eastAsia="en-GB"/>
        </w:rPr>
        <w:fldChar w:fldCharType="separate"/>
      </w:r>
      <w:r w:rsidRPr="00515B2A">
        <w:rPr>
          <w:rFonts w:ascii="inherit" w:eastAsia="Times New Roman" w:hAnsi="inherit" w:cs="Times New Roman"/>
          <w:b/>
          <w:bCs/>
          <w:color w:val="F86252"/>
          <w:sz w:val="24"/>
          <w:szCs w:val="24"/>
          <w:u w:val="single"/>
          <w:bdr w:val="none" w:sz="0" w:space="0" w:color="auto" w:frame="1"/>
          <w:lang w:eastAsia="en-GB"/>
        </w:rPr>
        <w:t>Cityam</w:t>
      </w:r>
      <w:proofErr w:type="spellEnd"/>
      <w:r w:rsidRPr="00515B2A">
        <w:rPr>
          <w:rFonts w:ascii="Times New Roman" w:eastAsia="Times New Roman" w:hAnsi="Times New Roman" w:cs="Times New Roman"/>
          <w:sz w:val="24"/>
          <w:szCs w:val="24"/>
          <w:bdr w:val="none" w:sz="0" w:space="0" w:color="auto" w:frame="1"/>
          <w:shd w:val="clear" w:color="auto" w:fill="FFFFFF"/>
          <w:lang w:eastAsia="en-GB"/>
        </w:rPr>
        <w:fldChar w:fldCharType="end"/>
      </w:r>
      <w:r w:rsidRPr="00515B2A">
        <w:rPr>
          <w:rFonts w:ascii="Times New Roman" w:eastAsia="Times New Roman" w:hAnsi="Times New Roman" w:cs="Times New Roman"/>
          <w:sz w:val="24"/>
          <w:szCs w:val="24"/>
          <w:bdr w:val="none" w:sz="0" w:space="0" w:color="auto" w:frame="1"/>
          <w:shd w:val="clear" w:color="auto" w:fill="FFFFFF"/>
          <w:lang w:eastAsia="en-GB"/>
        </w:rPr>
        <w:t>)</w:t>
      </w:r>
    </w:p>
    <w:p w14:paraId="19749699"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sz w:val="24"/>
          <w:szCs w:val="24"/>
          <w:bdr w:val="none" w:sz="0" w:space="0" w:color="auto" w:frame="1"/>
          <w:shd w:val="clear" w:color="auto" w:fill="FFFFFF"/>
          <w:lang w:eastAsia="en-GB"/>
        </w:rPr>
        <w:t>16% of employers</w:t>
      </w:r>
      <w:r w:rsidRPr="00515B2A">
        <w:rPr>
          <w:rFonts w:ascii="Times New Roman" w:eastAsia="Times New Roman" w:hAnsi="Times New Roman" w:cs="Times New Roman"/>
          <w:sz w:val="24"/>
          <w:szCs w:val="24"/>
          <w:bdr w:val="none" w:sz="0" w:space="0" w:color="auto" w:frame="1"/>
          <w:shd w:val="clear" w:color="auto" w:fill="FFFFFF"/>
          <w:lang w:eastAsia="en-GB"/>
        </w:rPr>
        <w:t> are using technologies more frequently to monitor their employees through methods such as virtual clocking in and out, tracking work computer usage, and monitoring employee emails or internal communications/chat (</w:t>
      </w:r>
      <w:hyperlink r:id="rId65" w:tgtFrame="_blank" w:history="1">
        <w:r w:rsidRPr="00515B2A">
          <w:rPr>
            <w:rFonts w:ascii="inherit" w:eastAsia="Times New Roman" w:hAnsi="inherit" w:cs="Times New Roman"/>
            <w:b/>
            <w:bCs/>
            <w:color w:val="F86252"/>
            <w:sz w:val="24"/>
            <w:szCs w:val="24"/>
            <w:u w:val="single"/>
            <w:bdr w:val="none" w:sz="0" w:space="0" w:color="auto" w:frame="1"/>
            <w:lang w:eastAsia="en-GB"/>
          </w:rPr>
          <w:t>Gartner</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28C21D09"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sz w:val="24"/>
          <w:szCs w:val="24"/>
          <w:bdr w:val="none" w:sz="0" w:space="0" w:color="auto" w:frame="1"/>
          <w:shd w:val="clear" w:color="auto" w:fill="FFFFFF"/>
          <w:lang w:eastAsia="en-GB"/>
        </w:rPr>
        <w:t> 45% of adults</w:t>
      </w:r>
      <w:r w:rsidRPr="00515B2A">
        <w:rPr>
          <w:rFonts w:ascii="Times New Roman" w:eastAsia="Times New Roman" w:hAnsi="Times New Roman" w:cs="Times New Roman"/>
          <w:sz w:val="24"/>
          <w:szCs w:val="24"/>
          <w:bdr w:val="none" w:sz="0" w:space="0" w:color="auto" w:frame="1"/>
          <w:shd w:val="clear" w:color="auto" w:fill="FFFFFF"/>
          <w:lang w:eastAsia="en-GB"/>
        </w:rPr>
        <w:t> are reporting that anxiety and stress related to COVID-19 has had a negative impact on their mental health (</w:t>
      </w:r>
      <w:hyperlink r:id="rId66" w:tgtFrame="_blank" w:history="1">
        <w:r w:rsidRPr="00515B2A">
          <w:rPr>
            <w:rFonts w:ascii="inherit" w:eastAsia="Times New Roman" w:hAnsi="inherit" w:cs="Times New Roman"/>
            <w:b/>
            <w:bCs/>
            <w:color w:val="F86252"/>
            <w:sz w:val="24"/>
            <w:szCs w:val="24"/>
            <w:u w:val="single"/>
            <w:bdr w:val="none" w:sz="0" w:space="0" w:color="auto" w:frame="1"/>
            <w:lang w:eastAsia="en-GB"/>
          </w:rPr>
          <w:t>The National Law Review</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39E0B79D"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shd w:val="clear" w:color="auto" w:fill="FFFFFF"/>
          <w:lang w:eastAsia="en-GB"/>
        </w:rPr>
        <w:t>When it comes to the pandemic, </w:t>
      </w:r>
      <w:r w:rsidRPr="00515B2A">
        <w:rPr>
          <w:rFonts w:ascii="inherit" w:eastAsia="Times New Roman" w:hAnsi="inherit" w:cs="Times New Roman"/>
          <w:b/>
          <w:bCs/>
          <w:sz w:val="24"/>
          <w:szCs w:val="24"/>
          <w:bdr w:val="none" w:sz="0" w:space="0" w:color="auto" w:frame="1"/>
          <w:shd w:val="clear" w:color="auto" w:fill="FFFFFF"/>
          <w:lang w:eastAsia="en-GB"/>
        </w:rPr>
        <w:t>more than 90% of employees</w:t>
      </w:r>
      <w:r w:rsidRPr="00515B2A">
        <w:rPr>
          <w:rFonts w:ascii="Times New Roman" w:eastAsia="Times New Roman" w:hAnsi="Times New Roman" w:cs="Times New Roman"/>
          <w:sz w:val="24"/>
          <w:szCs w:val="24"/>
          <w:bdr w:val="none" w:sz="0" w:space="0" w:color="auto" w:frame="1"/>
          <w:shd w:val="clear" w:color="auto" w:fill="FFFFFF"/>
          <w:lang w:eastAsia="en-GB"/>
        </w:rPr>
        <w:t> said they wanted at least weekly communication from their company; </w:t>
      </w:r>
      <w:r w:rsidRPr="00515B2A">
        <w:rPr>
          <w:rFonts w:ascii="inherit" w:eastAsia="Times New Roman" w:hAnsi="inherit" w:cs="Times New Roman"/>
          <w:b/>
          <w:bCs/>
          <w:sz w:val="24"/>
          <w:szCs w:val="24"/>
          <w:bdr w:val="none" w:sz="0" w:space="0" w:color="auto" w:frame="1"/>
          <w:shd w:val="clear" w:color="auto" w:fill="FFFFFF"/>
          <w:lang w:eastAsia="en-GB"/>
        </w:rPr>
        <w:t>29%</w:t>
      </w:r>
      <w:r w:rsidRPr="00515B2A">
        <w:rPr>
          <w:rFonts w:ascii="Times New Roman" w:eastAsia="Times New Roman" w:hAnsi="Times New Roman" w:cs="Times New Roman"/>
          <w:sz w:val="24"/>
          <w:szCs w:val="24"/>
          <w:bdr w:val="none" w:sz="0" w:space="0" w:color="auto" w:frame="1"/>
          <w:shd w:val="clear" w:color="auto" w:fill="FFFFFF"/>
          <w:lang w:eastAsia="en-GB"/>
        </w:rPr>
        <w:t> said they prefer daily communication (</w:t>
      </w:r>
      <w:hyperlink r:id="rId67" w:tgtFrame="_blank" w:history="1">
        <w:r w:rsidRPr="00515B2A">
          <w:rPr>
            <w:rFonts w:ascii="inherit" w:eastAsia="Times New Roman" w:hAnsi="inherit" w:cs="Times New Roman"/>
            <w:b/>
            <w:bCs/>
            <w:color w:val="F86252"/>
            <w:sz w:val="24"/>
            <w:szCs w:val="24"/>
            <w:u w:val="single"/>
            <w:bdr w:val="none" w:sz="0" w:space="0" w:color="auto" w:frame="1"/>
            <w:lang w:eastAsia="en-GB"/>
          </w:rPr>
          <w:t>Harvard Business Review</w:t>
        </w:r>
      </w:hyperlink>
      <w:r w:rsidRPr="00515B2A">
        <w:rPr>
          <w:rFonts w:ascii="Times New Roman" w:eastAsia="Times New Roman" w:hAnsi="Times New Roman" w:cs="Times New Roman"/>
          <w:sz w:val="24"/>
          <w:szCs w:val="24"/>
          <w:bdr w:val="none" w:sz="0" w:space="0" w:color="auto" w:frame="1"/>
          <w:shd w:val="clear" w:color="auto" w:fill="FFFFFF"/>
          <w:lang w:eastAsia="en-GB"/>
        </w:rPr>
        <w:t>)</w:t>
      </w:r>
    </w:p>
    <w:p w14:paraId="7CF0D79A" w14:textId="77777777" w:rsidR="00515B2A" w:rsidRPr="00515B2A" w:rsidRDefault="00515B2A" w:rsidP="00515B2A">
      <w:pPr>
        <w:numPr>
          <w:ilvl w:val="0"/>
          <w:numId w:val="2"/>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Gallup Panel data from June 8-14 show that U.S. employees and managers are </w:t>
      </w:r>
      <w:r w:rsidRPr="00515B2A">
        <w:rPr>
          <w:rFonts w:ascii="inherit" w:eastAsia="Times New Roman" w:hAnsi="inherit" w:cs="Times New Roman"/>
          <w:b/>
          <w:bCs/>
          <w:sz w:val="24"/>
          <w:szCs w:val="24"/>
          <w:bdr w:val="none" w:sz="0" w:space="0" w:color="auto" w:frame="1"/>
          <w:lang w:eastAsia="en-GB"/>
        </w:rPr>
        <w:t>about 20% less likely</w:t>
      </w:r>
      <w:r w:rsidRPr="00515B2A">
        <w:rPr>
          <w:rFonts w:ascii="Times New Roman" w:eastAsia="Times New Roman" w:hAnsi="Times New Roman" w:cs="Times New Roman"/>
          <w:sz w:val="24"/>
          <w:szCs w:val="24"/>
          <w:bdr w:val="none" w:sz="0" w:space="0" w:color="auto" w:frame="1"/>
          <w:lang w:eastAsia="en-GB"/>
        </w:rPr>
        <w:t> than they were in May 2020 to strongly agree that they feel well prepared to do their job, their employer has communicated a clear plan of action in response to COVID-19, their immediate supervisor keeps them informed about what's going on in their organization, and their organization cares about their overall wellbeing (</w:t>
      </w:r>
      <w:hyperlink r:id="rId68" w:tgtFrame="_blank" w:history="1">
        <w:r w:rsidRPr="00515B2A">
          <w:rPr>
            <w:rFonts w:ascii="inherit" w:eastAsia="Times New Roman" w:hAnsi="inherit" w:cs="Times New Roman"/>
            <w:b/>
            <w:bCs/>
            <w:color w:val="F86252"/>
            <w:sz w:val="24"/>
            <w:szCs w:val="24"/>
            <w:u w:val="single"/>
            <w:bdr w:val="none" w:sz="0" w:space="0" w:color="auto" w:frame="1"/>
            <w:lang w:eastAsia="en-GB"/>
          </w:rPr>
          <w:t>Gallup</w:t>
        </w:r>
      </w:hyperlink>
      <w:r w:rsidRPr="00515B2A">
        <w:rPr>
          <w:rFonts w:ascii="Times New Roman" w:eastAsia="Times New Roman" w:hAnsi="Times New Roman" w:cs="Times New Roman"/>
          <w:sz w:val="24"/>
          <w:szCs w:val="24"/>
          <w:bdr w:val="none" w:sz="0" w:space="0" w:color="auto" w:frame="1"/>
          <w:lang w:eastAsia="en-GB"/>
        </w:rPr>
        <w:t>)</w:t>
      </w:r>
    </w:p>
    <w:p w14:paraId="3E8C196B" w14:textId="6EDE8E8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sz w:val="24"/>
          <w:szCs w:val="24"/>
          <w:bdr w:val="none" w:sz="0" w:space="0" w:color="auto" w:frame="1"/>
          <w:lang w:eastAsia="en-GB"/>
        </w:rPr>
        <w:drawing>
          <wp:inline distT="0" distB="0" distL="0" distR="0" wp14:anchorId="57D931E3" wp14:editId="519F7F2C">
            <wp:extent cx="17259300" cy="10896600"/>
            <wp:effectExtent l="0" t="0" r="0" b="0"/>
            <wp:docPr id="7" name="Picture 7" descr="employee engagement: key statistics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ployee engagement: key statistics to know"/>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59300" cy="10896600"/>
                    </a:xfrm>
                    <a:prstGeom prst="rect">
                      <a:avLst/>
                    </a:prstGeom>
                    <a:noFill/>
                    <a:ln>
                      <a:noFill/>
                    </a:ln>
                  </pic:spPr>
                </pic:pic>
              </a:graphicData>
            </a:graphic>
          </wp:inline>
        </w:drawing>
      </w:r>
    </w:p>
    <w:p w14:paraId="1FB7FC0F" w14:textId="77777777" w:rsidR="00515B2A" w:rsidRPr="00515B2A" w:rsidRDefault="00515B2A" w:rsidP="00515B2A">
      <w:pPr>
        <w:numPr>
          <w:ilvl w:val="0"/>
          <w:numId w:val="3"/>
        </w:numPr>
        <w:spacing w:after="0" w:line="240" w:lineRule="auto"/>
        <w:ind w:left="4095"/>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w:t>
      </w:r>
    </w:p>
    <w:p w14:paraId="704D8B49" w14:textId="77777777" w:rsidR="00515B2A" w:rsidRPr="00515B2A" w:rsidRDefault="00515B2A" w:rsidP="00515B2A">
      <w:pPr>
        <w:spacing w:after="450" w:line="600" w:lineRule="atLeast"/>
        <w:textAlignment w:val="baseline"/>
        <w:outlineLvl w:val="1"/>
        <w:rPr>
          <w:rFonts w:ascii="Arial" w:eastAsia="Times New Roman" w:hAnsi="Arial" w:cs="Arial"/>
          <w:b/>
          <w:bCs/>
          <w:color w:val="3C3C3C"/>
          <w:spacing w:val="-8"/>
          <w:sz w:val="50"/>
          <w:szCs w:val="50"/>
          <w:bdr w:val="none" w:sz="0" w:space="0" w:color="auto" w:frame="1"/>
          <w:lang w:eastAsia="en-GB"/>
        </w:rPr>
      </w:pPr>
      <w:r w:rsidRPr="00515B2A">
        <w:rPr>
          <w:rFonts w:ascii="Arial" w:eastAsia="Times New Roman" w:hAnsi="Arial" w:cs="Arial"/>
          <w:b/>
          <w:bCs/>
          <w:color w:val="3C3C3C"/>
          <w:spacing w:val="-8"/>
          <w:sz w:val="50"/>
          <w:szCs w:val="50"/>
          <w:bdr w:val="none" w:sz="0" w:space="0" w:color="auto" w:frame="1"/>
          <w:lang w:eastAsia="en-GB"/>
        </w:rPr>
        <w:t>The Role of Internal Communications in Employee Engagement </w:t>
      </w:r>
    </w:p>
    <w:p w14:paraId="69E5666E"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xml:space="preserve">The very first thing you need to </w:t>
      </w:r>
      <w:proofErr w:type="gramStart"/>
      <w:r w:rsidRPr="00515B2A">
        <w:rPr>
          <w:rFonts w:ascii="Times New Roman" w:eastAsia="Times New Roman" w:hAnsi="Times New Roman" w:cs="Times New Roman"/>
          <w:sz w:val="24"/>
          <w:szCs w:val="24"/>
          <w:bdr w:val="none" w:sz="0" w:space="0" w:color="auto" w:frame="1"/>
          <w:lang w:eastAsia="en-GB"/>
        </w:rPr>
        <w:t>take a look</w:t>
      </w:r>
      <w:proofErr w:type="gramEnd"/>
      <w:r w:rsidRPr="00515B2A">
        <w:rPr>
          <w:rFonts w:ascii="Times New Roman" w:eastAsia="Times New Roman" w:hAnsi="Times New Roman" w:cs="Times New Roman"/>
          <w:sz w:val="24"/>
          <w:szCs w:val="24"/>
          <w:bdr w:val="none" w:sz="0" w:space="0" w:color="auto" w:frame="1"/>
          <w:lang w:eastAsia="en-GB"/>
        </w:rPr>
        <w:t xml:space="preserve"> at when it comes to </w:t>
      </w:r>
      <w:r w:rsidRPr="00515B2A">
        <w:rPr>
          <w:rFonts w:ascii="inherit" w:eastAsia="Times New Roman" w:hAnsi="inherit" w:cs="Times New Roman"/>
          <w:b/>
          <w:bCs/>
          <w:sz w:val="24"/>
          <w:szCs w:val="24"/>
          <w:bdr w:val="none" w:sz="0" w:space="0" w:color="auto" w:frame="1"/>
          <w:lang w:eastAsia="en-GB"/>
        </w:rPr>
        <w:t>improving employee engagement</w:t>
      </w:r>
      <w:r w:rsidRPr="00515B2A">
        <w:rPr>
          <w:rFonts w:ascii="Times New Roman" w:eastAsia="Times New Roman" w:hAnsi="Times New Roman" w:cs="Times New Roman"/>
          <w:sz w:val="24"/>
          <w:szCs w:val="24"/>
          <w:bdr w:val="none" w:sz="0" w:space="0" w:color="auto" w:frame="1"/>
          <w:lang w:eastAsia="en-GB"/>
        </w:rPr>
        <w:t> is your internal communication. </w:t>
      </w:r>
    </w:p>
    <w:p w14:paraId="20976DFE" w14:textId="26583605"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noProof/>
          <w:sz w:val="24"/>
          <w:szCs w:val="24"/>
          <w:bdr w:val="none" w:sz="0" w:space="0" w:color="auto" w:frame="1"/>
          <w:lang w:eastAsia="en-GB"/>
        </w:rPr>
        <w:drawing>
          <wp:inline distT="0" distB="0" distL="0" distR="0" wp14:anchorId="425BA66F" wp14:editId="1415E0A7">
            <wp:extent cx="12192000" cy="6858000"/>
            <wp:effectExtent l="0" t="0" r="0" b="0"/>
            <wp:docPr id="6" name="Picture 6" descr="employee engagement and trust in the workplace Edelman Trust Ba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ee engagement and trust in the workplace Edelman Trust Barome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r w:rsidRPr="00515B2A">
        <w:rPr>
          <w:rFonts w:ascii="Times New Roman" w:eastAsia="Times New Roman" w:hAnsi="Times New Roman" w:cs="Times New Roman"/>
          <w:sz w:val="24"/>
          <w:szCs w:val="24"/>
          <w:bdr w:val="none" w:sz="0" w:space="0" w:color="auto" w:frame="1"/>
          <w:lang w:eastAsia="en-GB"/>
        </w:rPr>
        <w:t>Indeed, your </w:t>
      </w:r>
      <w:hyperlink r:id="rId71" w:tgtFrame="_blank" w:history="1">
        <w:r w:rsidRPr="00515B2A">
          <w:rPr>
            <w:rFonts w:ascii="inherit" w:eastAsia="Times New Roman" w:hAnsi="inherit" w:cs="Times New Roman"/>
            <w:b/>
            <w:bCs/>
            <w:color w:val="F86252"/>
            <w:sz w:val="24"/>
            <w:szCs w:val="24"/>
            <w:u w:val="single"/>
            <w:bdr w:val="none" w:sz="0" w:space="0" w:color="auto" w:frame="1"/>
            <w:lang w:eastAsia="en-GB"/>
          </w:rPr>
          <w:t>internal communication strategy</w:t>
        </w:r>
      </w:hyperlink>
      <w:r w:rsidRPr="00515B2A">
        <w:rPr>
          <w:rFonts w:ascii="Times New Roman" w:eastAsia="Times New Roman" w:hAnsi="Times New Roman" w:cs="Times New Roman"/>
          <w:sz w:val="24"/>
          <w:szCs w:val="24"/>
          <w:bdr w:val="none" w:sz="0" w:space="0" w:color="auto" w:frame="1"/>
          <w:lang w:eastAsia="en-GB"/>
        </w:rPr>
        <w:t> is one of the key drivers of employee engagement.</w:t>
      </w:r>
    </w:p>
    <w:p w14:paraId="6C636F8E"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xml:space="preserve">When a company has a great internal communications strategy in place, employees feel more informed, </w:t>
      </w:r>
      <w:proofErr w:type="gramStart"/>
      <w:r w:rsidRPr="00515B2A">
        <w:rPr>
          <w:rFonts w:ascii="Times New Roman" w:eastAsia="Times New Roman" w:hAnsi="Times New Roman" w:cs="Times New Roman"/>
          <w:sz w:val="24"/>
          <w:szCs w:val="24"/>
          <w:bdr w:val="none" w:sz="0" w:space="0" w:color="auto" w:frame="1"/>
          <w:lang w:eastAsia="en-GB"/>
        </w:rPr>
        <w:t>secure</w:t>
      </w:r>
      <w:proofErr w:type="gramEnd"/>
      <w:r w:rsidRPr="00515B2A">
        <w:rPr>
          <w:rFonts w:ascii="Times New Roman" w:eastAsia="Times New Roman" w:hAnsi="Times New Roman" w:cs="Times New Roman"/>
          <w:sz w:val="24"/>
          <w:szCs w:val="24"/>
          <w:bdr w:val="none" w:sz="0" w:space="0" w:color="auto" w:frame="1"/>
          <w:lang w:eastAsia="en-GB"/>
        </w:rPr>
        <w:t xml:space="preserve"> and motivated to achieve the company's goals. </w:t>
      </w:r>
    </w:p>
    <w:p w14:paraId="3DBB82F6"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Segoe UI Emoji" w:eastAsia="Times New Roman" w:hAnsi="Segoe UI Emoji" w:cs="Segoe UI Emoji"/>
          <w:sz w:val="24"/>
          <w:szCs w:val="24"/>
          <w:bdr w:val="none" w:sz="0" w:space="0" w:color="auto" w:frame="1"/>
          <w:lang w:eastAsia="en-GB"/>
        </w:rPr>
        <w:t>💡</w:t>
      </w:r>
      <w:r w:rsidRPr="00515B2A">
        <w:rPr>
          <w:rFonts w:ascii="Times New Roman" w:eastAsia="Times New Roman" w:hAnsi="Times New Roman" w:cs="Times New Roman"/>
          <w:sz w:val="24"/>
          <w:szCs w:val="24"/>
          <w:bdr w:val="none" w:sz="0" w:space="0" w:color="auto" w:frame="1"/>
          <w:lang w:eastAsia="en-GB"/>
        </w:rPr>
        <w:t xml:space="preserve">Are you wondering what communication skills you need to develop to improve employee engagement at your workplace? Check out the video below and learn more about the top communication skills you </w:t>
      </w:r>
      <w:proofErr w:type="gramStart"/>
      <w:r w:rsidRPr="00515B2A">
        <w:rPr>
          <w:rFonts w:ascii="Times New Roman" w:eastAsia="Times New Roman" w:hAnsi="Times New Roman" w:cs="Times New Roman"/>
          <w:sz w:val="24"/>
          <w:szCs w:val="24"/>
          <w:bdr w:val="none" w:sz="0" w:space="0" w:color="auto" w:frame="1"/>
          <w:lang w:eastAsia="en-GB"/>
        </w:rPr>
        <w:t>can't</w:t>
      </w:r>
      <w:proofErr w:type="gramEnd"/>
      <w:r w:rsidRPr="00515B2A">
        <w:rPr>
          <w:rFonts w:ascii="Times New Roman" w:eastAsia="Times New Roman" w:hAnsi="Times New Roman" w:cs="Times New Roman"/>
          <w:sz w:val="24"/>
          <w:szCs w:val="24"/>
          <w:bdr w:val="none" w:sz="0" w:space="0" w:color="auto" w:frame="1"/>
          <w:lang w:eastAsia="en-GB"/>
        </w:rPr>
        <w:t xml:space="preserve"> ignore: </w:t>
      </w:r>
    </w:p>
    <w:p w14:paraId="5D9BF241" w14:textId="77777777" w:rsidR="00515B2A" w:rsidRPr="00515B2A" w:rsidRDefault="00515B2A" w:rsidP="00515B2A">
      <w:pPr>
        <w:spacing w:after="45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 </w:t>
      </w:r>
    </w:p>
    <w:p w14:paraId="42A98E1E"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proofErr w:type="gramStart"/>
      <w:r w:rsidRPr="00515B2A">
        <w:rPr>
          <w:rFonts w:ascii="Times New Roman" w:eastAsia="Times New Roman" w:hAnsi="Times New Roman" w:cs="Times New Roman"/>
          <w:sz w:val="24"/>
          <w:szCs w:val="24"/>
          <w:bdr w:val="none" w:sz="0" w:space="0" w:color="auto" w:frame="1"/>
          <w:lang w:eastAsia="en-GB"/>
        </w:rPr>
        <w:t>What's</w:t>
      </w:r>
      <w:proofErr w:type="gramEnd"/>
      <w:r w:rsidRPr="00515B2A">
        <w:rPr>
          <w:rFonts w:ascii="Times New Roman" w:eastAsia="Times New Roman" w:hAnsi="Times New Roman" w:cs="Times New Roman"/>
          <w:sz w:val="24"/>
          <w:szCs w:val="24"/>
          <w:bdr w:val="none" w:sz="0" w:space="0" w:color="auto" w:frame="1"/>
          <w:lang w:eastAsia="en-GB"/>
        </w:rPr>
        <w:t xml:space="preserve"> more, effective internal communications lower frustration in the workplace, which is strongly connected with employee engagement.</w:t>
      </w:r>
    </w:p>
    <w:p w14:paraId="7DBDDAF4"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Think about it: the typical knowledge worker spends </w:t>
      </w:r>
      <w:r w:rsidRPr="00515B2A">
        <w:rPr>
          <w:rFonts w:ascii="inherit" w:eastAsia="Times New Roman" w:hAnsi="inherit" w:cs="Times New Roman"/>
          <w:b/>
          <w:bCs/>
          <w:sz w:val="24"/>
          <w:szCs w:val="24"/>
          <w:bdr w:val="none" w:sz="0" w:space="0" w:color="auto" w:frame="1"/>
          <w:lang w:eastAsia="en-GB"/>
        </w:rPr>
        <w:t>2.5 hours a day searching for information</w:t>
      </w:r>
      <w:r w:rsidRPr="00515B2A">
        <w:rPr>
          <w:rFonts w:ascii="Times New Roman" w:eastAsia="Times New Roman" w:hAnsi="Times New Roman" w:cs="Times New Roman"/>
          <w:sz w:val="24"/>
          <w:szCs w:val="24"/>
          <w:bdr w:val="none" w:sz="0" w:space="0" w:color="auto" w:frame="1"/>
          <w:lang w:eastAsia="en-GB"/>
        </w:rPr>
        <w:t>. When key information is missing, employees need to look for it by themselves. They end up browsing their Intranets and G-Drives for hours and calling their colleagues for help. </w:t>
      </w:r>
    </w:p>
    <w:p w14:paraId="7785BC79"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Times New Roman" w:eastAsia="Times New Roman" w:hAnsi="Times New Roman" w:cs="Times New Roman"/>
          <w:sz w:val="24"/>
          <w:szCs w:val="24"/>
          <w:bdr w:val="none" w:sz="0" w:space="0" w:color="auto" w:frame="1"/>
          <w:lang w:eastAsia="en-GB"/>
        </w:rPr>
        <w:t>At the end of the end, poor internal communication leads to employee frustration and lower productivity in the workplace. So, before you start planning your next employee engagement strategy, start with your internal communication!</w:t>
      </w:r>
    </w:p>
    <w:p w14:paraId="609C5548" w14:textId="7777777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proofErr w:type="gramStart"/>
      <w:r w:rsidRPr="00515B2A">
        <w:rPr>
          <w:rFonts w:ascii="Times New Roman" w:eastAsia="Times New Roman" w:hAnsi="Times New Roman" w:cs="Times New Roman"/>
          <w:sz w:val="24"/>
          <w:szCs w:val="24"/>
          <w:bdr w:val="none" w:sz="0" w:space="0" w:color="auto" w:frame="1"/>
          <w:lang w:eastAsia="en-GB"/>
        </w:rPr>
        <w:t>What's</w:t>
      </w:r>
      <w:proofErr w:type="gramEnd"/>
      <w:r w:rsidRPr="00515B2A">
        <w:rPr>
          <w:rFonts w:ascii="Times New Roman" w:eastAsia="Times New Roman" w:hAnsi="Times New Roman" w:cs="Times New Roman"/>
          <w:sz w:val="24"/>
          <w:szCs w:val="24"/>
          <w:bdr w:val="none" w:sz="0" w:space="0" w:color="auto" w:frame="1"/>
          <w:lang w:eastAsia="en-GB"/>
        </w:rPr>
        <w:t xml:space="preserve"> next? </w:t>
      </w:r>
      <w:r w:rsidRPr="00515B2A">
        <w:rPr>
          <w:rFonts w:ascii="inherit" w:eastAsia="Times New Roman" w:hAnsi="inherit" w:cs="Times New Roman"/>
          <w:i/>
          <w:iCs/>
          <w:sz w:val="24"/>
          <w:szCs w:val="24"/>
          <w:bdr w:val="none" w:sz="0" w:space="0" w:color="auto" w:frame="1"/>
          <w:lang w:eastAsia="en-GB"/>
        </w:rPr>
        <w:t>Download the eBook “</w:t>
      </w:r>
      <w:hyperlink r:id="rId72" w:history="1">
        <w:r w:rsidRPr="00515B2A">
          <w:rPr>
            <w:rFonts w:ascii="inherit" w:eastAsia="Times New Roman" w:hAnsi="inherit" w:cs="Times New Roman"/>
            <w:b/>
            <w:bCs/>
            <w:i/>
            <w:iCs/>
            <w:color w:val="F86252"/>
            <w:sz w:val="24"/>
            <w:szCs w:val="24"/>
            <w:u w:val="single"/>
            <w:bdr w:val="none" w:sz="0" w:space="0" w:color="auto" w:frame="1"/>
            <w:lang w:eastAsia="en-GB"/>
          </w:rPr>
          <w:t>10 Principles of Modern Employee Communications</w:t>
        </w:r>
      </w:hyperlink>
      <w:r w:rsidRPr="00515B2A">
        <w:rPr>
          <w:rFonts w:ascii="inherit" w:eastAsia="Times New Roman" w:hAnsi="inherit" w:cs="Times New Roman"/>
          <w:i/>
          <w:iCs/>
          <w:sz w:val="24"/>
          <w:szCs w:val="24"/>
          <w:bdr w:val="none" w:sz="0" w:space="0" w:color="auto" w:frame="1"/>
          <w:lang w:eastAsia="en-GB"/>
        </w:rPr>
        <w:t>” where we share tips &amp; best practices for successfully communicating with your employees in today's digital age.</w:t>
      </w:r>
    </w:p>
    <w:p w14:paraId="68809793" w14:textId="23ADEE57" w:rsidR="00515B2A" w:rsidRPr="00515B2A" w:rsidRDefault="00515B2A" w:rsidP="00515B2A">
      <w:pPr>
        <w:spacing w:after="0" w:line="240" w:lineRule="auto"/>
        <w:textAlignment w:val="baseline"/>
        <w:rPr>
          <w:rFonts w:ascii="Times New Roman" w:eastAsia="Times New Roman" w:hAnsi="Times New Roman" w:cs="Times New Roman"/>
          <w:sz w:val="24"/>
          <w:szCs w:val="24"/>
          <w:bdr w:val="none" w:sz="0" w:space="0" w:color="auto" w:frame="1"/>
          <w:lang w:eastAsia="en-GB"/>
        </w:rPr>
      </w:pPr>
      <w:r w:rsidRPr="00515B2A">
        <w:rPr>
          <w:rFonts w:ascii="inherit" w:eastAsia="Times New Roman" w:hAnsi="inherit" w:cs="Times New Roman"/>
          <w:b/>
          <w:bCs/>
          <w:i/>
          <w:iCs/>
          <w:noProof/>
          <w:color w:val="F86252"/>
          <w:sz w:val="24"/>
          <w:szCs w:val="24"/>
          <w:bdr w:val="none" w:sz="0" w:space="0" w:color="auto" w:frame="1"/>
          <w:lang w:eastAsia="en-GB"/>
        </w:rPr>
        <w:drawing>
          <wp:inline distT="0" distB="0" distL="0" distR="0" wp14:anchorId="510CC96A" wp14:editId="3C22F215">
            <wp:extent cx="14363700" cy="4762500"/>
            <wp:effectExtent l="0" t="0" r="0" b="0"/>
            <wp:docPr id="5" name="Picture 5" descr="10_principles_ct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ta-img-e851e18a-30df-433c-b45d-b632ccdd136f" descr="10_principles_cta">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63700" cy="4762500"/>
                    </a:xfrm>
                    <a:prstGeom prst="rect">
                      <a:avLst/>
                    </a:prstGeom>
                    <a:noFill/>
                    <a:ln>
                      <a:noFill/>
                    </a:ln>
                  </pic:spPr>
                </pic:pic>
              </a:graphicData>
            </a:graphic>
          </wp:inline>
        </w:drawing>
      </w:r>
    </w:p>
    <w:p w14:paraId="2843DC3D" w14:textId="75E3E666" w:rsidR="00515B2A" w:rsidRPr="00515B2A" w:rsidRDefault="00515B2A" w:rsidP="00515B2A">
      <w:pPr>
        <w:spacing w:after="0" w:line="360" w:lineRule="atLeast"/>
        <w:ind w:left="150" w:right="150"/>
        <w:jc w:val="center"/>
        <w:textAlignment w:val="baseline"/>
        <w:rPr>
          <w:rFonts w:ascii="inherit" w:eastAsia="Times New Roman" w:hAnsi="inherit" w:cs="Times New Roman"/>
          <w:b/>
          <w:bCs/>
          <w:caps/>
          <w:color w:val="FFFFFF"/>
          <w:spacing w:val="13"/>
          <w:sz w:val="24"/>
          <w:szCs w:val="24"/>
          <w:u w:val="single"/>
          <w:shd w:val="clear" w:color="auto" w:fill="F86252"/>
          <w:lang w:eastAsia="en-GB"/>
        </w:rPr>
      </w:pPr>
      <w:r w:rsidRPr="00515B2A">
        <w:rPr>
          <w:rFonts w:ascii="Times New Roman" w:eastAsia="Times New Roman" w:hAnsi="Times New Roman" w:cs="Times New Roman"/>
          <w:sz w:val="24"/>
          <w:szCs w:val="24"/>
          <w:lang w:eastAsia="en-GB"/>
        </w:rPr>
        <w:fldChar w:fldCharType="begin"/>
      </w:r>
      <w:r w:rsidRPr="00515B2A">
        <w:rPr>
          <w:rFonts w:ascii="Times New Roman" w:eastAsia="Times New Roman" w:hAnsi="Times New Roman" w:cs="Times New Roman"/>
          <w:sz w:val="24"/>
          <w:szCs w:val="24"/>
          <w:lang w:eastAsia="en-GB"/>
        </w:rPr>
        <w:instrText xml:space="preserve"> HYPERLINK "https://www.facebook.com/sharer.php?u=https://blog.smarp.com/employee-engagement-8-statistics-you-need-to-know" \t "_blank" </w:instrText>
      </w:r>
      <w:r w:rsidRPr="00515B2A">
        <w:rPr>
          <w:rFonts w:ascii="Times New Roman" w:eastAsia="Times New Roman" w:hAnsi="Times New Roman" w:cs="Times New Roman"/>
          <w:sz w:val="24"/>
          <w:szCs w:val="24"/>
          <w:lang w:eastAsia="en-GB"/>
        </w:rPr>
        <w:fldChar w:fldCharType="separate"/>
      </w:r>
      <w:r w:rsidRPr="00515B2A">
        <w:rPr>
          <w:rFonts w:ascii="inherit" w:eastAsia="Times New Roman" w:hAnsi="inherit" w:cs="Times New Roman"/>
          <w:b/>
          <w:bCs/>
          <w:caps/>
          <w:noProof/>
          <w:color w:val="FFFFFF"/>
          <w:spacing w:val="13"/>
          <w:sz w:val="24"/>
          <w:szCs w:val="24"/>
          <w:bdr w:val="none" w:sz="0" w:space="0" w:color="auto" w:frame="1"/>
          <w:shd w:val="clear" w:color="auto" w:fill="F86252"/>
          <w:lang w:eastAsia="en-GB"/>
        </w:rPr>
        <w:drawing>
          <wp:inline distT="0" distB="0" distL="0" distR="0" wp14:anchorId="7297C038" wp14:editId="17FD9258">
            <wp:extent cx="476250" cy="476250"/>
            <wp:effectExtent l="0" t="0" r="0" b="0"/>
            <wp:docPr id="4" name="Picture 4">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E64D0F9" w14:textId="77777777" w:rsidR="00515B2A" w:rsidRPr="00515B2A" w:rsidRDefault="00515B2A" w:rsidP="00515B2A">
      <w:pPr>
        <w:spacing w:after="0" w:line="360" w:lineRule="atLeast"/>
        <w:ind w:left="150" w:right="150"/>
        <w:jc w:val="center"/>
        <w:textAlignment w:val="baseline"/>
        <w:rPr>
          <w:rFonts w:ascii="Times New Roman" w:eastAsia="Times New Roman" w:hAnsi="Times New Roman" w:cs="Times New Roman"/>
          <w:sz w:val="24"/>
          <w:szCs w:val="24"/>
          <w:lang w:eastAsia="en-GB"/>
        </w:rPr>
      </w:pPr>
      <w:r w:rsidRPr="00515B2A">
        <w:rPr>
          <w:rFonts w:ascii="inherit" w:eastAsia="Times New Roman" w:hAnsi="inherit" w:cs="Times New Roman"/>
          <w:b/>
          <w:bCs/>
          <w:caps/>
          <w:color w:val="FFFFFF"/>
          <w:spacing w:val="13"/>
          <w:sz w:val="24"/>
          <w:szCs w:val="24"/>
          <w:u w:val="single"/>
          <w:bdr w:val="none" w:sz="0" w:space="0" w:color="auto" w:frame="1"/>
          <w:shd w:val="clear" w:color="auto" w:fill="F86252"/>
          <w:lang w:eastAsia="en-GB"/>
        </w:rPr>
        <w:t>FACEBOOK</w:t>
      </w:r>
    </w:p>
    <w:p w14:paraId="0CB1BEDF" w14:textId="09E66BAA" w:rsidR="00515B2A" w:rsidRPr="00515B2A" w:rsidRDefault="00515B2A" w:rsidP="00515B2A">
      <w:pPr>
        <w:spacing w:after="0" w:line="360" w:lineRule="atLeast"/>
        <w:ind w:left="150" w:right="150"/>
        <w:jc w:val="center"/>
        <w:textAlignment w:val="baseline"/>
        <w:rPr>
          <w:rFonts w:ascii="Times New Roman" w:eastAsia="Times New Roman" w:hAnsi="Times New Roman" w:cs="Times New Roman"/>
          <w:color w:val="FFFFFF"/>
          <w:sz w:val="24"/>
          <w:szCs w:val="24"/>
          <w:u w:val="single"/>
          <w:lang w:eastAsia="en-GB"/>
        </w:rPr>
      </w:pPr>
      <w:r w:rsidRPr="00515B2A">
        <w:rPr>
          <w:rFonts w:ascii="Times New Roman" w:eastAsia="Times New Roman" w:hAnsi="Times New Roman" w:cs="Times New Roman"/>
          <w:sz w:val="24"/>
          <w:szCs w:val="24"/>
          <w:lang w:eastAsia="en-GB"/>
        </w:rPr>
        <w:fldChar w:fldCharType="end"/>
      </w:r>
      <w:r w:rsidRPr="00515B2A">
        <w:rPr>
          <w:rFonts w:ascii="Times New Roman" w:eastAsia="Times New Roman" w:hAnsi="Times New Roman" w:cs="Times New Roman"/>
          <w:sz w:val="24"/>
          <w:szCs w:val="24"/>
          <w:lang w:eastAsia="en-GB"/>
        </w:rPr>
        <w:t> </w:t>
      </w:r>
      <w:r w:rsidRPr="00515B2A">
        <w:rPr>
          <w:rFonts w:ascii="Times New Roman" w:eastAsia="Times New Roman" w:hAnsi="Times New Roman" w:cs="Times New Roman"/>
          <w:sz w:val="24"/>
          <w:szCs w:val="24"/>
          <w:lang w:eastAsia="en-GB"/>
        </w:rPr>
        <w:fldChar w:fldCharType="begin"/>
      </w:r>
      <w:r w:rsidRPr="00515B2A">
        <w:rPr>
          <w:rFonts w:ascii="Times New Roman" w:eastAsia="Times New Roman" w:hAnsi="Times New Roman" w:cs="Times New Roman"/>
          <w:sz w:val="24"/>
          <w:szCs w:val="24"/>
          <w:lang w:eastAsia="en-GB"/>
        </w:rPr>
        <w:instrText xml:space="preserve"> HYPERLINK "https://twitter.com/share?url=https://blog.smarp.com/employee-engagement-8-statistics-you-need-to-know" \t "_blank" </w:instrText>
      </w:r>
      <w:r w:rsidRPr="00515B2A">
        <w:rPr>
          <w:rFonts w:ascii="Times New Roman" w:eastAsia="Times New Roman" w:hAnsi="Times New Roman" w:cs="Times New Roman"/>
          <w:sz w:val="24"/>
          <w:szCs w:val="24"/>
          <w:lang w:eastAsia="en-GB"/>
        </w:rPr>
        <w:fldChar w:fldCharType="separate"/>
      </w:r>
      <w:r w:rsidRPr="00515B2A">
        <w:rPr>
          <w:rFonts w:ascii="inherit" w:eastAsia="Times New Roman" w:hAnsi="inherit" w:cs="Times New Roman"/>
          <w:b/>
          <w:bCs/>
          <w:caps/>
          <w:noProof/>
          <w:color w:val="FFFFFF"/>
          <w:spacing w:val="13"/>
          <w:sz w:val="24"/>
          <w:szCs w:val="24"/>
          <w:bdr w:val="none" w:sz="0" w:space="0" w:color="auto" w:frame="1"/>
          <w:shd w:val="clear" w:color="auto" w:fill="F86252"/>
          <w:lang w:eastAsia="en-GB"/>
        </w:rPr>
        <w:drawing>
          <wp:inline distT="0" distB="0" distL="0" distR="0" wp14:anchorId="42B626F2" wp14:editId="1ED26E83">
            <wp:extent cx="476250" cy="476250"/>
            <wp:effectExtent l="0" t="0" r="0" b="0"/>
            <wp:docPr id="3" name="Picture 3">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9F41F65" w14:textId="77777777" w:rsidR="00515B2A" w:rsidRPr="00515B2A" w:rsidRDefault="00515B2A" w:rsidP="00515B2A">
      <w:pPr>
        <w:spacing w:after="0" w:line="360" w:lineRule="atLeast"/>
        <w:ind w:left="150" w:right="150"/>
        <w:jc w:val="center"/>
        <w:textAlignment w:val="baseline"/>
        <w:rPr>
          <w:rFonts w:ascii="Times New Roman" w:eastAsia="Times New Roman" w:hAnsi="Times New Roman" w:cs="Times New Roman"/>
          <w:sz w:val="24"/>
          <w:szCs w:val="24"/>
          <w:lang w:eastAsia="en-GB"/>
        </w:rPr>
      </w:pPr>
      <w:r w:rsidRPr="00515B2A">
        <w:rPr>
          <w:rFonts w:ascii="inherit" w:eastAsia="Times New Roman" w:hAnsi="inherit" w:cs="Times New Roman"/>
          <w:b/>
          <w:bCs/>
          <w:caps/>
          <w:color w:val="FFFFFF"/>
          <w:spacing w:val="13"/>
          <w:sz w:val="24"/>
          <w:szCs w:val="24"/>
          <w:u w:val="single"/>
          <w:bdr w:val="none" w:sz="0" w:space="0" w:color="auto" w:frame="1"/>
          <w:shd w:val="clear" w:color="auto" w:fill="F86252"/>
          <w:lang w:eastAsia="en-GB"/>
        </w:rPr>
        <w:t>TWITTER</w:t>
      </w:r>
    </w:p>
    <w:p w14:paraId="456529E0" w14:textId="70B1A900" w:rsidR="00515B2A" w:rsidRPr="00515B2A" w:rsidRDefault="00515B2A" w:rsidP="00515B2A">
      <w:pPr>
        <w:spacing w:after="0" w:line="360" w:lineRule="atLeast"/>
        <w:ind w:left="150" w:right="150"/>
        <w:jc w:val="center"/>
        <w:textAlignment w:val="baseline"/>
        <w:rPr>
          <w:rFonts w:ascii="Times New Roman" w:eastAsia="Times New Roman" w:hAnsi="Times New Roman" w:cs="Times New Roman"/>
          <w:color w:val="FFFFFF"/>
          <w:sz w:val="24"/>
          <w:szCs w:val="24"/>
          <w:u w:val="single"/>
          <w:lang w:eastAsia="en-GB"/>
        </w:rPr>
      </w:pPr>
      <w:r w:rsidRPr="00515B2A">
        <w:rPr>
          <w:rFonts w:ascii="Times New Roman" w:eastAsia="Times New Roman" w:hAnsi="Times New Roman" w:cs="Times New Roman"/>
          <w:sz w:val="24"/>
          <w:szCs w:val="24"/>
          <w:lang w:eastAsia="en-GB"/>
        </w:rPr>
        <w:fldChar w:fldCharType="end"/>
      </w:r>
      <w:r w:rsidRPr="00515B2A">
        <w:rPr>
          <w:rFonts w:ascii="Times New Roman" w:eastAsia="Times New Roman" w:hAnsi="Times New Roman" w:cs="Times New Roman"/>
          <w:sz w:val="24"/>
          <w:szCs w:val="24"/>
          <w:lang w:eastAsia="en-GB"/>
        </w:rPr>
        <w:t> </w:t>
      </w:r>
      <w:r w:rsidRPr="00515B2A">
        <w:rPr>
          <w:rFonts w:ascii="Times New Roman" w:eastAsia="Times New Roman" w:hAnsi="Times New Roman" w:cs="Times New Roman"/>
          <w:sz w:val="24"/>
          <w:szCs w:val="24"/>
          <w:lang w:eastAsia="en-GB"/>
        </w:rPr>
        <w:fldChar w:fldCharType="begin"/>
      </w:r>
      <w:r w:rsidRPr="00515B2A">
        <w:rPr>
          <w:rFonts w:ascii="Times New Roman" w:eastAsia="Times New Roman" w:hAnsi="Times New Roman" w:cs="Times New Roman"/>
          <w:sz w:val="24"/>
          <w:szCs w:val="24"/>
          <w:lang w:eastAsia="en-GB"/>
        </w:rPr>
        <w:instrText xml:space="preserve"> HYPERLINK "https://linkedin.com/shareArticle?url=https://blog.smarp.com/employee-engagement-8-statistics-you-need-to-know" \t "_blank" </w:instrText>
      </w:r>
      <w:r w:rsidRPr="00515B2A">
        <w:rPr>
          <w:rFonts w:ascii="Times New Roman" w:eastAsia="Times New Roman" w:hAnsi="Times New Roman" w:cs="Times New Roman"/>
          <w:sz w:val="24"/>
          <w:szCs w:val="24"/>
          <w:lang w:eastAsia="en-GB"/>
        </w:rPr>
        <w:fldChar w:fldCharType="separate"/>
      </w:r>
      <w:r w:rsidRPr="00515B2A">
        <w:rPr>
          <w:rFonts w:ascii="inherit" w:eastAsia="Times New Roman" w:hAnsi="inherit" w:cs="Times New Roman"/>
          <w:b/>
          <w:bCs/>
          <w:caps/>
          <w:noProof/>
          <w:color w:val="FFFFFF"/>
          <w:spacing w:val="13"/>
          <w:sz w:val="24"/>
          <w:szCs w:val="24"/>
          <w:bdr w:val="none" w:sz="0" w:space="0" w:color="auto" w:frame="1"/>
          <w:shd w:val="clear" w:color="auto" w:fill="F86252"/>
          <w:lang w:eastAsia="en-GB"/>
        </w:rPr>
        <w:drawing>
          <wp:inline distT="0" distB="0" distL="0" distR="0" wp14:anchorId="6100DC77" wp14:editId="6F4CCF17">
            <wp:extent cx="476250" cy="476250"/>
            <wp:effectExtent l="0" t="0" r="0" b="0"/>
            <wp:docPr id="2" name="Picture 2">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5045B74" w14:textId="77777777" w:rsidR="00515B2A" w:rsidRPr="00515B2A" w:rsidRDefault="00515B2A" w:rsidP="00515B2A">
      <w:pPr>
        <w:spacing w:after="0" w:line="360" w:lineRule="atLeast"/>
        <w:ind w:left="150" w:right="150"/>
        <w:jc w:val="center"/>
        <w:textAlignment w:val="baseline"/>
        <w:rPr>
          <w:rFonts w:ascii="Times New Roman" w:eastAsia="Times New Roman" w:hAnsi="Times New Roman" w:cs="Times New Roman"/>
          <w:sz w:val="24"/>
          <w:szCs w:val="24"/>
          <w:lang w:eastAsia="en-GB"/>
        </w:rPr>
      </w:pPr>
      <w:r w:rsidRPr="00515B2A">
        <w:rPr>
          <w:rFonts w:ascii="inherit" w:eastAsia="Times New Roman" w:hAnsi="inherit" w:cs="Times New Roman"/>
          <w:b/>
          <w:bCs/>
          <w:caps/>
          <w:color w:val="FFFFFF"/>
          <w:spacing w:val="13"/>
          <w:sz w:val="24"/>
          <w:szCs w:val="24"/>
          <w:u w:val="single"/>
          <w:bdr w:val="none" w:sz="0" w:space="0" w:color="auto" w:frame="1"/>
          <w:shd w:val="clear" w:color="auto" w:fill="F86252"/>
          <w:lang w:eastAsia="en-GB"/>
        </w:rPr>
        <w:t>LINKEDIN</w:t>
      </w:r>
    </w:p>
    <w:p w14:paraId="23354C41" w14:textId="77777777" w:rsidR="00515B2A" w:rsidRPr="00515B2A" w:rsidRDefault="00515B2A" w:rsidP="00515B2A">
      <w:pPr>
        <w:spacing w:after="0" w:line="240" w:lineRule="auto"/>
        <w:jc w:val="center"/>
        <w:textAlignment w:val="baseline"/>
        <w:rPr>
          <w:rFonts w:ascii="Times New Roman" w:eastAsia="Times New Roman" w:hAnsi="Times New Roman" w:cs="Times New Roman"/>
          <w:sz w:val="24"/>
          <w:szCs w:val="24"/>
          <w:lang w:eastAsia="en-GB"/>
        </w:rPr>
      </w:pPr>
      <w:r w:rsidRPr="00515B2A">
        <w:rPr>
          <w:rFonts w:ascii="Times New Roman" w:eastAsia="Times New Roman" w:hAnsi="Times New Roman" w:cs="Times New Roman"/>
          <w:sz w:val="24"/>
          <w:szCs w:val="24"/>
          <w:lang w:eastAsia="en-GB"/>
        </w:rPr>
        <w:fldChar w:fldCharType="end"/>
      </w:r>
    </w:p>
    <w:p w14:paraId="4EBB2EA8" w14:textId="0C548777" w:rsidR="00515B2A" w:rsidRPr="00515B2A" w:rsidRDefault="00515B2A" w:rsidP="00515B2A">
      <w:pPr>
        <w:shd w:val="clear" w:color="auto" w:fill="FFFFFF"/>
        <w:spacing w:after="0" w:line="240" w:lineRule="auto"/>
        <w:ind w:right="450"/>
        <w:textAlignment w:val="baseline"/>
        <w:rPr>
          <w:rFonts w:ascii="Times New Roman" w:eastAsia="Times New Roman" w:hAnsi="Times New Roman" w:cs="Times New Roman"/>
          <w:sz w:val="24"/>
          <w:szCs w:val="24"/>
          <w:lang w:eastAsia="en-GB"/>
        </w:rPr>
      </w:pPr>
      <w:r w:rsidRPr="00515B2A">
        <w:rPr>
          <w:rFonts w:ascii="Times New Roman" w:eastAsia="Times New Roman" w:hAnsi="Times New Roman" w:cs="Times New Roman"/>
          <w:noProof/>
          <w:sz w:val="24"/>
          <w:szCs w:val="24"/>
          <w:lang w:eastAsia="en-GB"/>
        </w:rPr>
        <w:drawing>
          <wp:inline distT="0" distB="0" distL="0" distR="0" wp14:anchorId="7916B72A" wp14:editId="282E1E7E">
            <wp:extent cx="4762500" cy="4762500"/>
            <wp:effectExtent l="0" t="0" r="0" b="0"/>
            <wp:docPr id="1" name="Picture 1" descr="Valène Jouany &amp; Mia Mäkip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ène Jouany &amp; Mia Mäkipää"/>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DF9C316" w14:textId="77777777" w:rsidR="00515B2A" w:rsidRPr="00515B2A" w:rsidRDefault="00515B2A" w:rsidP="00515B2A">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515B2A">
        <w:rPr>
          <w:rFonts w:ascii="Times New Roman" w:eastAsia="Times New Roman" w:hAnsi="Times New Roman" w:cs="Times New Roman"/>
          <w:sz w:val="24"/>
          <w:szCs w:val="24"/>
          <w:lang w:eastAsia="en-GB"/>
        </w:rPr>
        <w:t> </w:t>
      </w:r>
    </w:p>
    <w:p w14:paraId="71BE1DF2" w14:textId="77777777" w:rsidR="00515B2A" w:rsidRPr="00515B2A" w:rsidRDefault="00515B2A" w:rsidP="00515B2A">
      <w:pPr>
        <w:shd w:val="clear" w:color="auto" w:fill="FFFFFF"/>
        <w:spacing w:after="150" w:line="360" w:lineRule="atLeast"/>
        <w:textAlignment w:val="baseline"/>
        <w:rPr>
          <w:rFonts w:ascii="inherit" w:eastAsia="Times New Roman" w:hAnsi="inherit" w:cs="Times New Roman"/>
          <w:caps/>
          <w:color w:val="6C6C6C"/>
          <w:spacing w:val="15"/>
          <w:sz w:val="24"/>
          <w:szCs w:val="24"/>
          <w:lang w:eastAsia="en-GB"/>
        </w:rPr>
      </w:pPr>
      <w:r w:rsidRPr="00515B2A">
        <w:rPr>
          <w:rFonts w:ascii="inherit" w:eastAsia="Times New Roman" w:hAnsi="inherit" w:cs="Times New Roman"/>
          <w:caps/>
          <w:color w:val="6C6C6C"/>
          <w:spacing w:val="15"/>
          <w:sz w:val="24"/>
          <w:szCs w:val="24"/>
          <w:lang w:eastAsia="en-GB"/>
        </w:rPr>
        <w:t>WRITTEN BY</w:t>
      </w:r>
    </w:p>
    <w:p w14:paraId="258FCFF7" w14:textId="77777777" w:rsidR="00515B2A" w:rsidRPr="00515B2A" w:rsidRDefault="00515B2A" w:rsidP="00515B2A">
      <w:pPr>
        <w:shd w:val="clear" w:color="auto" w:fill="FFFFFF"/>
        <w:spacing w:line="375" w:lineRule="atLeast"/>
        <w:textAlignment w:val="baseline"/>
        <w:rPr>
          <w:rFonts w:ascii="inherit" w:eastAsia="Times New Roman" w:hAnsi="inherit" w:cs="Times New Roman"/>
          <w:b/>
          <w:bCs/>
          <w:sz w:val="27"/>
          <w:szCs w:val="27"/>
          <w:lang w:eastAsia="en-GB"/>
        </w:rPr>
      </w:pPr>
      <w:proofErr w:type="spellStart"/>
      <w:r w:rsidRPr="00515B2A">
        <w:rPr>
          <w:rFonts w:ascii="inherit" w:eastAsia="Times New Roman" w:hAnsi="inherit" w:cs="Times New Roman"/>
          <w:b/>
          <w:bCs/>
          <w:sz w:val="27"/>
          <w:szCs w:val="27"/>
          <w:lang w:eastAsia="en-GB"/>
        </w:rPr>
        <w:t>Valène</w:t>
      </w:r>
      <w:proofErr w:type="spellEnd"/>
      <w:r w:rsidRPr="00515B2A">
        <w:rPr>
          <w:rFonts w:ascii="inherit" w:eastAsia="Times New Roman" w:hAnsi="inherit" w:cs="Times New Roman"/>
          <w:b/>
          <w:bCs/>
          <w:sz w:val="27"/>
          <w:szCs w:val="27"/>
          <w:lang w:eastAsia="en-GB"/>
        </w:rPr>
        <w:t xml:space="preserve"> </w:t>
      </w:r>
      <w:proofErr w:type="spellStart"/>
      <w:r w:rsidRPr="00515B2A">
        <w:rPr>
          <w:rFonts w:ascii="inherit" w:eastAsia="Times New Roman" w:hAnsi="inherit" w:cs="Times New Roman"/>
          <w:b/>
          <w:bCs/>
          <w:sz w:val="27"/>
          <w:szCs w:val="27"/>
          <w:lang w:eastAsia="en-GB"/>
        </w:rPr>
        <w:t>Jouany</w:t>
      </w:r>
      <w:proofErr w:type="spellEnd"/>
      <w:r w:rsidRPr="00515B2A">
        <w:rPr>
          <w:rFonts w:ascii="inherit" w:eastAsia="Times New Roman" w:hAnsi="inherit" w:cs="Times New Roman"/>
          <w:b/>
          <w:bCs/>
          <w:sz w:val="27"/>
          <w:szCs w:val="27"/>
          <w:lang w:eastAsia="en-GB"/>
        </w:rPr>
        <w:t xml:space="preserve"> &amp; Mia </w:t>
      </w:r>
      <w:proofErr w:type="spellStart"/>
      <w:r w:rsidRPr="00515B2A">
        <w:rPr>
          <w:rFonts w:ascii="inherit" w:eastAsia="Times New Roman" w:hAnsi="inherit" w:cs="Times New Roman"/>
          <w:b/>
          <w:bCs/>
          <w:sz w:val="27"/>
          <w:szCs w:val="27"/>
          <w:lang w:eastAsia="en-GB"/>
        </w:rPr>
        <w:t>Mäkipää</w:t>
      </w:r>
      <w:proofErr w:type="spellEnd"/>
    </w:p>
    <w:p w14:paraId="00BBD6C2" w14:textId="77777777" w:rsidR="006553D5" w:rsidRDefault="00113CA4"/>
    <w:sectPr w:rsidR="006553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9103F"/>
    <w:multiLevelType w:val="multilevel"/>
    <w:tmpl w:val="078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ED2A6D"/>
    <w:multiLevelType w:val="multilevel"/>
    <w:tmpl w:val="BC10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F33303"/>
    <w:multiLevelType w:val="multilevel"/>
    <w:tmpl w:val="864C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B2A"/>
    <w:rsid w:val="00113CA4"/>
    <w:rsid w:val="00515B2A"/>
    <w:rsid w:val="005F42C3"/>
    <w:rsid w:val="007463E7"/>
    <w:rsid w:val="00812D9B"/>
    <w:rsid w:val="0085316B"/>
    <w:rsid w:val="00861AB6"/>
    <w:rsid w:val="00CF4130"/>
    <w:rsid w:val="00FD4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F5AAF"/>
  <w15:chartTrackingRefBased/>
  <w15:docId w15:val="{35D2A1AA-5F43-45A2-88F9-97403A8B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5B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15B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15B2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515B2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515B2A"/>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B2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15B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15B2A"/>
    <w:rPr>
      <w:rFonts w:ascii="Times New Roman" w:eastAsia="Times New Roman" w:hAnsi="Times New Roman" w:cs="Times New Roman"/>
      <w:b/>
      <w:bCs/>
      <w:sz w:val="27"/>
      <w:szCs w:val="27"/>
      <w:lang w:eastAsia="en-GB"/>
    </w:rPr>
  </w:style>
  <w:style w:type="character" w:customStyle="1" w:styleId="Heading6Char">
    <w:name w:val="Heading 6 Char"/>
    <w:basedOn w:val="DefaultParagraphFont"/>
    <w:link w:val="Heading6"/>
    <w:uiPriority w:val="9"/>
    <w:rsid w:val="00515B2A"/>
    <w:rPr>
      <w:rFonts w:ascii="Times New Roman" w:eastAsia="Times New Roman" w:hAnsi="Times New Roman" w:cs="Times New Roman"/>
      <w:b/>
      <w:bCs/>
      <w:sz w:val="15"/>
      <w:szCs w:val="15"/>
      <w:lang w:eastAsia="en-GB"/>
    </w:rPr>
  </w:style>
  <w:style w:type="paragraph" w:styleId="NormalWeb">
    <w:name w:val="Normal (Web)"/>
    <w:basedOn w:val="Normal"/>
    <w:uiPriority w:val="99"/>
    <w:semiHidden/>
    <w:unhideWhenUsed/>
    <w:rsid w:val="00515B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pace">
    <w:name w:val="space"/>
    <w:basedOn w:val="Normal"/>
    <w:rsid w:val="00515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scoswrapper">
    <w:name w:val="hs_cos_wrapper"/>
    <w:basedOn w:val="DefaultParagraphFont"/>
    <w:rsid w:val="00515B2A"/>
  </w:style>
  <w:style w:type="character" w:styleId="Hyperlink">
    <w:name w:val="Hyperlink"/>
    <w:basedOn w:val="DefaultParagraphFont"/>
    <w:uiPriority w:val="99"/>
    <w:semiHidden/>
    <w:unhideWhenUsed/>
    <w:rsid w:val="00515B2A"/>
    <w:rPr>
      <w:color w:val="0000FF"/>
      <w:u w:val="single"/>
    </w:rPr>
  </w:style>
  <w:style w:type="character" w:styleId="Emphasis">
    <w:name w:val="Emphasis"/>
    <w:basedOn w:val="DefaultParagraphFont"/>
    <w:uiPriority w:val="20"/>
    <w:qFormat/>
    <w:rsid w:val="00515B2A"/>
    <w:rPr>
      <w:i/>
      <w:iCs/>
    </w:rPr>
  </w:style>
  <w:style w:type="character" w:styleId="Strong">
    <w:name w:val="Strong"/>
    <w:basedOn w:val="DefaultParagraphFont"/>
    <w:uiPriority w:val="22"/>
    <w:qFormat/>
    <w:rsid w:val="00515B2A"/>
    <w:rPr>
      <w:b/>
      <w:bCs/>
    </w:rPr>
  </w:style>
  <w:style w:type="character" w:customStyle="1" w:styleId="apple-converted-space">
    <w:name w:val="apple-converted-space"/>
    <w:basedOn w:val="DefaultParagraphFont"/>
    <w:rsid w:val="00515B2A"/>
  </w:style>
  <w:style w:type="paragraph" w:customStyle="1" w:styleId="p2">
    <w:name w:val="p2"/>
    <w:basedOn w:val="Normal"/>
    <w:rsid w:val="00515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s-cta-node">
    <w:name w:val="hs-cta-node"/>
    <w:basedOn w:val="DefaultParagraphFont"/>
    <w:rsid w:val="00515B2A"/>
  </w:style>
  <w:style w:type="paragraph" w:customStyle="1" w:styleId="hidden-xs">
    <w:name w:val="hidden-xs"/>
    <w:basedOn w:val="Normal"/>
    <w:rsid w:val="00515B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ritten">
    <w:name w:val="written"/>
    <w:basedOn w:val="Normal"/>
    <w:rsid w:val="00515B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ame">
    <w:name w:val="name"/>
    <w:basedOn w:val="Normal"/>
    <w:rsid w:val="00515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515B2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134823">
      <w:bodyDiv w:val="1"/>
      <w:marLeft w:val="0"/>
      <w:marRight w:val="0"/>
      <w:marTop w:val="0"/>
      <w:marBottom w:val="0"/>
      <w:divBdr>
        <w:top w:val="none" w:sz="0" w:space="0" w:color="auto"/>
        <w:left w:val="none" w:sz="0" w:space="0" w:color="auto"/>
        <w:bottom w:val="none" w:sz="0" w:space="0" w:color="auto"/>
        <w:right w:val="none" w:sz="0" w:space="0" w:color="auto"/>
      </w:divBdr>
      <w:divsChild>
        <w:div w:id="2085374514">
          <w:marLeft w:val="0"/>
          <w:marRight w:val="0"/>
          <w:marTop w:val="0"/>
          <w:marBottom w:val="0"/>
          <w:divBdr>
            <w:top w:val="none" w:sz="0" w:space="0" w:color="auto"/>
            <w:left w:val="none" w:sz="0" w:space="0" w:color="auto"/>
            <w:bottom w:val="none" w:sz="0" w:space="0" w:color="auto"/>
            <w:right w:val="none" w:sz="0" w:space="0" w:color="auto"/>
          </w:divBdr>
          <w:divsChild>
            <w:div w:id="1748768889">
              <w:marLeft w:val="0"/>
              <w:marRight w:val="0"/>
              <w:marTop w:val="0"/>
              <w:marBottom w:val="0"/>
              <w:divBdr>
                <w:top w:val="none" w:sz="0" w:space="0" w:color="auto"/>
                <w:left w:val="none" w:sz="0" w:space="0" w:color="auto"/>
                <w:bottom w:val="none" w:sz="0" w:space="0" w:color="auto"/>
                <w:right w:val="none" w:sz="0" w:space="0" w:color="auto"/>
              </w:divBdr>
            </w:div>
          </w:divsChild>
        </w:div>
        <w:div w:id="2080782070">
          <w:marLeft w:val="0"/>
          <w:marRight w:val="0"/>
          <w:marTop w:val="0"/>
          <w:marBottom w:val="0"/>
          <w:divBdr>
            <w:top w:val="none" w:sz="0" w:space="0" w:color="auto"/>
            <w:left w:val="none" w:sz="0" w:space="0" w:color="auto"/>
            <w:bottom w:val="none" w:sz="0" w:space="0" w:color="auto"/>
            <w:right w:val="none" w:sz="0" w:space="0" w:color="auto"/>
          </w:divBdr>
          <w:divsChild>
            <w:div w:id="295261216">
              <w:marLeft w:val="0"/>
              <w:marRight w:val="0"/>
              <w:marTop w:val="0"/>
              <w:marBottom w:val="900"/>
              <w:divBdr>
                <w:top w:val="none" w:sz="0" w:space="0" w:color="auto"/>
                <w:left w:val="none" w:sz="0" w:space="0" w:color="auto"/>
                <w:bottom w:val="none" w:sz="0" w:space="0" w:color="auto"/>
                <w:right w:val="none" w:sz="0" w:space="0" w:color="auto"/>
              </w:divBdr>
              <w:divsChild>
                <w:div w:id="1558324027">
                  <w:marLeft w:val="0"/>
                  <w:marRight w:val="0"/>
                  <w:marTop w:val="0"/>
                  <w:marBottom w:val="0"/>
                  <w:divBdr>
                    <w:top w:val="none" w:sz="0" w:space="0" w:color="auto"/>
                    <w:left w:val="none" w:sz="0" w:space="0" w:color="auto"/>
                    <w:bottom w:val="none" w:sz="0" w:space="0" w:color="auto"/>
                    <w:right w:val="none" w:sz="0" w:space="0" w:color="auto"/>
                  </w:divBdr>
                  <w:divsChild>
                    <w:div w:id="20974398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8524595">
      <w:bodyDiv w:val="1"/>
      <w:marLeft w:val="0"/>
      <w:marRight w:val="0"/>
      <w:marTop w:val="0"/>
      <w:marBottom w:val="0"/>
      <w:divBdr>
        <w:top w:val="none" w:sz="0" w:space="0" w:color="auto"/>
        <w:left w:val="none" w:sz="0" w:space="0" w:color="auto"/>
        <w:bottom w:val="none" w:sz="0" w:space="0" w:color="auto"/>
        <w:right w:val="none" w:sz="0" w:space="0" w:color="auto"/>
      </w:divBdr>
      <w:divsChild>
        <w:div w:id="761997395">
          <w:marLeft w:val="0"/>
          <w:marRight w:val="0"/>
          <w:marTop w:val="0"/>
          <w:marBottom w:val="0"/>
          <w:divBdr>
            <w:top w:val="none" w:sz="0" w:space="0" w:color="auto"/>
            <w:left w:val="none" w:sz="0" w:space="0" w:color="auto"/>
            <w:bottom w:val="none" w:sz="0" w:space="0" w:color="auto"/>
            <w:right w:val="none" w:sz="0" w:space="0" w:color="auto"/>
          </w:divBdr>
          <w:divsChild>
            <w:div w:id="1217470828">
              <w:marLeft w:val="0"/>
              <w:marRight w:val="0"/>
              <w:marTop w:val="0"/>
              <w:marBottom w:val="0"/>
              <w:divBdr>
                <w:top w:val="none" w:sz="0" w:space="0" w:color="auto"/>
                <w:left w:val="none" w:sz="0" w:space="0" w:color="auto"/>
                <w:bottom w:val="none" w:sz="0" w:space="0" w:color="auto"/>
                <w:right w:val="none" w:sz="0" w:space="0" w:color="auto"/>
              </w:divBdr>
            </w:div>
          </w:divsChild>
        </w:div>
        <w:div w:id="1943417407">
          <w:marLeft w:val="0"/>
          <w:marRight w:val="0"/>
          <w:marTop w:val="0"/>
          <w:marBottom w:val="0"/>
          <w:divBdr>
            <w:top w:val="none" w:sz="0" w:space="0" w:color="auto"/>
            <w:left w:val="none" w:sz="0" w:space="0" w:color="auto"/>
            <w:bottom w:val="none" w:sz="0" w:space="0" w:color="auto"/>
            <w:right w:val="none" w:sz="0" w:space="0" w:color="auto"/>
          </w:divBdr>
          <w:divsChild>
            <w:div w:id="1140029344">
              <w:marLeft w:val="0"/>
              <w:marRight w:val="0"/>
              <w:marTop w:val="0"/>
              <w:marBottom w:val="900"/>
              <w:divBdr>
                <w:top w:val="none" w:sz="0" w:space="0" w:color="auto"/>
                <w:left w:val="none" w:sz="0" w:space="0" w:color="auto"/>
                <w:bottom w:val="none" w:sz="0" w:space="0" w:color="auto"/>
                <w:right w:val="none" w:sz="0" w:space="0" w:color="auto"/>
              </w:divBdr>
              <w:divsChild>
                <w:div w:id="295454887">
                  <w:marLeft w:val="0"/>
                  <w:marRight w:val="0"/>
                  <w:marTop w:val="0"/>
                  <w:marBottom w:val="0"/>
                  <w:divBdr>
                    <w:top w:val="none" w:sz="0" w:space="0" w:color="auto"/>
                    <w:left w:val="none" w:sz="0" w:space="0" w:color="auto"/>
                    <w:bottom w:val="none" w:sz="0" w:space="0" w:color="auto"/>
                    <w:right w:val="none" w:sz="0" w:space="0" w:color="auto"/>
                  </w:divBdr>
                  <w:divsChild>
                    <w:div w:id="20359592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0009172">
      <w:bodyDiv w:val="1"/>
      <w:marLeft w:val="0"/>
      <w:marRight w:val="0"/>
      <w:marTop w:val="0"/>
      <w:marBottom w:val="0"/>
      <w:divBdr>
        <w:top w:val="none" w:sz="0" w:space="0" w:color="auto"/>
        <w:left w:val="none" w:sz="0" w:space="0" w:color="auto"/>
        <w:bottom w:val="none" w:sz="0" w:space="0" w:color="auto"/>
        <w:right w:val="none" w:sz="0" w:space="0" w:color="auto"/>
      </w:divBdr>
      <w:divsChild>
        <w:div w:id="1994747526">
          <w:marLeft w:val="0"/>
          <w:marRight w:val="0"/>
          <w:marTop w:val="0"/>
          <w:marBottom w:val="0"/>
          <w:divBdr>
            <w:top w:val="none" w:sz="0" w:space="0" w:color="auto"/>
            <w:left w:val="none" w:sz="0" w:space="0" w:color="auto"/>
            <w:bottom w:val="none" w:sz="0" w:space="0" w:color="auto"/>
            <w:right w:val="none" w:sz="0" w:space="0" w:color="auto"/>
          </w:divBdr>
          <w:divsChild>
            <w:div w:id="1721516086">
              <w:marLeft w:val="0"/>
              <w:marRight w:val="0"/>
              <w:marTop w:val="0"/>
              <w:marBottom w:val="900"/>
              <w:divBdr>
                <w:top w:val="none" w:sz="0" w:space="0" w:color="auto"/>
                <w:left w:val="none" w:sz="0" w:space="0" w:color="auto"/>
                <w:bottom w:val="none" w:sz="0" w:space="0" w:color="auto"/>
                <w:right w:val="none" w:sz="0" w:space="0" w:color="auto"/>
              </w:divBdr>
              <w:divsChild>
                <w:div w:id="1058166064">
                  <w:marLeft w:val="0"/>
                  <w:marRight w:val="0"/>
                  <w:marTop w:val="0"/>
                  <w:marBottom w:val="0"/>
                  <w:divBdr>
                    <w:top w:val="none" w:sz="0" w:space="0" w:color="auto"/>
                    <w:left w:val="none" w:sz="0" w:space="0" w:color="auto"/>
                    <w:bottom w:val="none" w:sz="0" w:space="0" w:color="auto"/>
                    <w:right w:val="none" w:sz="0" w:space="0" w:color="auto"/>
                  </w:divBdr>
                  <w:divsChild>
                    <w:div w:id="27070471">
                      <w:marLeft w:val="0"/>
                      <w:marRight w:val="0"/>
                      <w:marTop w:val="0"/>
                      <w:marBottom w:val="150"/>
                      <w:divBdr>
                        <w:top w:val="none" w:sz="0" w:space="0" w:color="auto"/>
                        <w:left w:val="none" w:sz="0" w:space="0" w:color="auto"/>
                        <w:bottom w:val="none" w:sz="0" w:space="0" w:color="auto"/>
                        <w:right w:val="none" w:sz="0" w:space="0" w:color="auto"/>
                      </w:divBdr>
                    </w:div>
                    <w:div w:id="1802502596">
                      <w:marLeft w:val="0"/>
                      <w:marRight w:val="0"/>
                      <w:marTop w:val="0"/>
                      <w:marBottom w:val="0"/>
                      <w:divBdr>
                        <w:top w:val="none" w:sz="0" w:space="0" w:color="auto"/>
                        <w:left w:val="none" w:sz="0" w:space="0" w:color="auto"/>
                        <w:bottom w:val="none" w:sz="0" w:space="0" w:color="auto"/>
                        <w:right w:val="none" w:sz="0" w:space="0" w:color="auto"/>
                      </w:divBdr>
                    </w:div>
                  </w:divsChild>
                </w:div>
                <w:div w:id="1960647721">
                  <w:marLeft w:val="0"/>
                  <w:marRight w:val="0"/>
                  <w:marTop w:val="0"/>
                  <w:marBottom w:val="0"/>
                  <w:divBdr>
                    <w:top w:val="none" w:sz="0" w:space="0" w:color="auto"/>
                    <w:left w:val="none" w:sz="0" w:space="0" w:color="auto"/>
                    <w:bottom w:val="none" w:sz="0" w:space="0" w:color="auto"/>
                    <w:right w:val="none" w:sz="0" w:space="0" w:color="auto"/>
                  </w:divBdr>
                </w:div>
              </w:divsChild>
            </w:div>
            <w:div w:id="2001615606">
              <w:marLeft w:val="0"/>
              <w:marRight w:val="0"/>
              <w:marTop w:val="0"/>
              <w:marBottom w:val="0"/>
              <w:divBdr>
                <w:top w:val="none" w:sz="0" w:space="0" w:color="auto"/>
                <w:left w:val="none" w:sz="0" w:space="0" w:color="auto"/>
                <w:bottom w:val="none" w:sz="0" w:space="0" w:color="auto"/>
                <w:right w:val="none" w:sz="0" w:space="0" w:color="auto"/>
              </w:divBdr>
            </w:div>
          </w:divsChild>
        </w:div>
        <w:div w:id="2133358997">
          <w:marLeft w:val="0"/>
          <w:marRight w:val="0"/>
          <w:marTop w:val="0"/>
          <w:marBottom w:val="0"/>
          <w:divBdr>
            <w:top w:val="none" w:sz="0" w:space="0" w:color="auto"/>
            <w:left w:val="none" w:sz="0" w:space="0" w:color="auto"/>
            <w:bottom w:val="none" w:sz="0" w:space="0" w:color="auto"/>
            <w:right w:val="none" w:sz="0" w:space="0" w:color="auto"/>
          </w:divBdr>
          <w:divsChild>
            <w:div w:id="1663460572">
              <w:marLeft w:val="2925"/>
              <w:marRight w:val="0"/>
              <w:marTop w:val="0"/>
              <w:marBottom w:val="0"/>
              <w:divBdr>
                <w:top w:val="none" w:sz="0" w:space="0" w:color="auto"/>
                <w:left w:val="none" w:sz="0" w:space="0" w:color="auto"/>
                <w:bottom w:val="none" w:sz="0" w:space="0" w:color="auto"/>
                <w:right w:val="none" w:sz="0" w:space="0" w:color="auto"/>
              </w:divBdr>
            </w:div>
          </w:divsChild>
        </w:div>
        <w:div w:id="1160461556">
          <w:marLeft w:val="0"/>
          <w:marRight w:val="0"/>
          <w:marTop w:val="0"/>
          <w:marBottom w:val="0"/>
          <w:divBdr>
            <w:top w:val="none" w:sz="0" w:space="0" w:color="auto"/>
            <w:left w:val="none" w:sz="0" w:space="0" w:color="auto"/>
            <w:bottom w:val="none" w:sz="0" w:space="0" w:color="auto"/>
            <w:right w:val="none" w:sz="0" w:space="0" w:color="auto"/>
          </w:divBdr>
          <w:divsChild>
            <w:div w:id="935136028">
              <w:marLeft w:val="0"/>
              <w:marRight w:val="0"/>
              <w:marTop w:val="0"/>
              <w:marBottom w:val="0"/>
              <w:divBdr>
                <w:top w:val="none" w:sz="0" w:space="0" w:color="auto"/>
                <w:left w:val="none" w:sz="0" w:space="0" w:color="auto"/>
                <w:bottom w:val="none" w:sz="0" w:space="0" w:color="auto"/>
                <w:right w:val="none" w:sz="0" w:space="0" w:color="auto"/>
              </w:divBdr>
            </w:div>
          </w:divsChild>
        </w:div>
        <w:div w:id="983630508">
          <w:marLeft w:val="0"/>
          <w:marRight w:val="0"/>
          <w:marTop w:val="0"/>
          <w:marBottom w:val="0"/>
          <w:divBdr>
            <w:top w:val="none" w:sz="0" w:space="0" w:color="auto"/>
            <w:left w:val="none" w:sz="0" w:space="0" w:color="auto"/>
            <w:bottom w:val="none" w:sz="0" w:space="0" w:color="auto"/>
            <w:right w:val="none" w:sz="0" w:space="0" w:color="auto"/>
          </w:divBdr>
          <w:divsChild>
            <w:div w:id="1692032418">
              <w:marLeft w:val="0"/>
              <w:marRight w:val="0"/>
              <w:marTop w:val="0"/>
              <w:marBottom w:val="0"/>
              <w:divBdr>
                <w:top w:val="single" w:sz="6" w:space="15" w:color="E0E2E9"/>
                <w:left w:val="single" w:sz="6" w:space="26" w:color="E0E2E9"/>
                <w:bottom w:val="single" w:sz="6" w:space="15" w:color="E0E2E9"/>
                <w:right w:val="single" w:sz="6" w:space="19" w:color="E0E2E9"/>
              </w:divBdr>
              <w:divsChild>
                <w:div w:id="1890073487">
                  <w:marLeft w:val="0"/>
                  <w:marRight w:val="0"/>
                  <w:marTop w:val="0"/>
                  <w:marBottom w:val="225"/>
                  <w:divBdr>
                    <w:top w:val="none" w:sz="0" w:space="0" w:color="auto"/>
                    <w:left w:val="none" w:sz="0" w:space="0" w:color="auto"/>
                    <w:bottom w:val="none" w:sz="0" w:space="0" w:color="auto"/>
                    <w:right w:val="none" w:sz="0" w:space="0" w:color="auto"/>
                  </w:divBdr>
                  <w:divsChild>
                    <w:div w:id="1993872912">
                      <w:marLeft w:val="0"/>
                      <w:marRight w:val="450"/>
                      <w:marTop w:val="0"/>
                      <w:marBottom w:val="0"/>
                      <w:divBdr>
                        <w:top w:val="none" w:sz="0" w:space="0" w:color="auto"/>
                        <w:left w:val="none" w:sz="0" w:space="0" w:color="auto"/>
                        <w:bottom w:val="none" w:sz="0" w:space="0" w:color="auto"/>
                        <w:right w:val="none" w:sz="0" w:space="0" w:color="auto"/>
                      </w:divBdr>
                    </w:div>
                    <w:div w:id="19449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enefits.com/workest/employee-turnover-infographic/" TargetMode="External"/><Relationship Id="rId18" Type="http://schemas.openxmlformats.org/officeDocument/2006/relationships/hyperlink" Target="https://www.gallup.com/workplace/236366/right-culture-not-employee-satisfaction.aspx" TargetMode="External"/><Relationship Id="rId26" Type="http://schemas.openxmlformats.org/officeDocument/2006/relationships/hyperlink" Target="https://www.hays.com/press-releases/us-workers-willing-to-compromise-on-salary-for-the-right-benefits-company-culture-and-career-growth-opportunities-2030744" TargetMode="External"/><Relationship Id="rId39" Type="http://schemas.openxmlformats.org/officeDocument/2006/relationships/hyperlink" Target="https://www.kornferry.com/press/breaking-boredom-job-seekers-jumping-ship-for-new-challenges-in-2018-according-to-korn-ferry-survey" TargetMode="External"/><Relationship Id="rId21" Type="http://schemas.openxmlformats.org/officeDocument/2006/relationships/hyperlink" Target="https://blog.smarp.com/how-to-create-a-culture-of-employee-engagement" TargetMode="External"/><Relationship Id="rId34" Type="http://schemas.openxmlformats.org/officeDocument/2006/relationships/hyperlink" Target="http://edelman.com/insights/intellectual-property/2016-edelman-trust-barometer/" TargetMode="External"/><Relationship Id="rId42" Type="http://schemas.openxmlformats.org/officeDocument/2006/relationships/hyperlink" Target="https://go.bonus.ly/2019-employee-engagement-and-modern-workplace-report" TargetMode="External"/><Relationship Id="rId47" Type="http://schemas.openxmlformats.org/officeDocument/2006/relationships/hyperlink" Target="http://news.gallup.com/businessjournal/191435/millennials-work-life.aspx" TargetMode="External"/><Relationship Id="rId50" Type="http://schemas.openxmlformats.org/officeDocument/2006/relationships/hyperlink" Target="https://blog.smarp.com/remote-work-20-ways-to-engage-and-connect-with-your-remote-employees" TargetMode="External"/><Relationship Id="rId55" Type="http://schemas.openxmlformats.org/officeDocument/2006/relationships/hyperlink" Target="https://thenewstack.io/gitlabs-timely-survey-explores-the-benefits-of-working-from-home/" TargetMode="External"/><Relationship Id="rId63" Type="http://schemas.openxmlformats.org/officeDocument/2006/relationships/hyperlink" Target="https://blog.smarp.com/top-5-communication-skills-and-how-to-improve-them" TargetMode="External"/><Relationship Id="rId68" Type="http://schemas.openxmlformats.org/officeDocument/2006/relationships/hyperlink" Target="https://www.gallup.com/workplace/313358/covid-continues-employees-feeling-less-prepared.aspx" TargetMode="External"/><Relationship Id="rId76" Type="http://schemas.openxmlformats.org/officeDocument/2006/relationships/image" Target="media/image13.png"/><Relationship Id="rId7" Type="http://schemas.openxmlformats.org/officeDocument/2006/relationships/image" Target="media/image2.svg"/><Relationship Id="rId71" Type="http://schemas.openxmlformats.org/officeDocument/2006/relationships/hyperlink" Target="https://blog.hubspot.com/marketing/businesses-still-cant-nail-effective-communication?utm_campaign=Marketing%20Blog%20Weekly%20Email%20Sends&amp;utm_source=hs_email&amp;utm_medium=email&amp;utm_content=81890574" TargetMode="External"/><Relationship Id="rId2" Type="http://schemas.openxmlformats.org/officeDocument/2006/relationships/styles" Target="styles.xml"/><Relationship Id="rId16" Type="http://schemas.openxmlformats.org/officeDocument/2006/relationships/hyperlink" Target="https://www.forbes.com/sites/kevinkruse/2012/06/22/employee-engagement-what-and-why/" TargetMode="External"/><Relationship Id="rId29" Type="http://schemas.openxmlformats.org/officeDocument/2006/relationships/hyperlink" Target="https://www.conference-board.org/dna-engagement2017/" TargetMode="External"/><Relationship Id="rId11" Type="http://schemas.openxmlformats.org/officeDocument/2006/relationships/hyperlink" Target="https://blog.smarp.com/the-importance-of-company-values" TargetMode="External"/><Relationship Id="rId24" Type="http://schemas.openxmlformats.org/officeDocument/2006/relationships/hyperlink" Target="https://www.hays.com/press-releases/us-workers-willing-to-compromise-on-salary-for-the-right-benefits-company-culture-and-career-growth-opportunities-2030744" TargetMode="External"/><Relationship Id="rId32" Type="http://schemas.openxmlformats.org/officeDocument/2006/relationships/image" Target="media/image7.jpeg"/><Relationship Id="rId37" Type="http://schemas.openxmlformats.org/officeDocument/2006/relationships/hyperlink" Target="https://www.hays.com/press-releases/us-workers-willing-to-compromise-on-salary-for-the-right-benefits-company-culture-and-career-growth-opportunities-2030744" TargetMode="External"/><Relationship Id="rId40" Type="http://schemas.openxmlformats.org/officeDocument/2006/relationships/hyperlink" Target="https://www.octanner.com/insights/infographics.html" TargetMode="External"/><Relationship Id="rId45" Type="http://schemas.openxmlformats.org/officeDocument/2006/relationships/hyperlink" Target="https://www.shrm.org/hr-today/trends-and-forecasting/research-and-surveys/pages/2017-job-satisfaction-and-engagement-doors-of-opportunity-are-open.aspx" TargetMode="External"/><Relationship Id="rId53" Type="http://schemas.openxmlformats.org/officeDocument/2006/relationships/hyperlink" Target="https://www.willistowerswatson.com/en-GB/Insights/2020/06/infographic-enhance-the-employee-experience-amid-covid-19" TargetMode="External"/><Relationship Id="rId58" Type="http://schemas.openxmlformats.org/officeDocument/2006/relationships/hyperlink" Target="https://hbr.org/2020/05/how-ceos-can-support-employee-mental-health-in-a-crisis" TargetMode="External"/><Relationship Id="rId66" Type="http://schemas.openxmlformats.org/officeDocument/2006/relationships/hyperlink" Target="https://www.natlawreview.com/article/part-seven-covid-19-roadmap-series-employee-physical-and-mental-well-being-during" TargetMode="External"/><Relationship Id="rId74" Type="http://schemas.openxmlformats.org/officeDocument/2006/relationships/image" Target="media/image12.jpeg"/><Relationship Id="rId79" Type="http://schemas.openxmlformats.org/officeDocument/2006/relationships/hyperlink" Target="https://linkedin.com/shareArticle?url=https://blog.smarp.com/employee-engagement-8-statistics-you-need-to-know" TargetMode="External"/><Relationship Id="rId5" Type="http://schemas.openxmlformats.org/officeDocument/2006/relationships/hyperlink" Target="https://smarp.com/" TargetMode="External"/><Relationship Id="rId61" Type="http://schemas.openxmlformats.org/officeDocument/2006/relationships/hyperlink" Target="https://www.bloomberg.com/news/articles/2020-04-23/working-from-home-in-covid-era-means-three-more-hours-on-the-job" TargetMode="External"/><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shrm.org/about-shrm/press-room/press-releases/pages/human-capital-benchmarking-report.aspx" TargetMode="External"/><Relationship Id="rId31" Type="http://schemas.openxmlformats.org/officeDocument/2006/relationships/hyperlink" Target="http://news.gallup.com/businessjournal/163130/employee-engagement-drives-growth.aspx" TargetMode="External"/><Relationship Id="rId44" Type="http://schemas.openxmlformats.org/officeDocument/2006/relationships/hyperlink" Target="https://blog.smarp.com/top-15-employee-motivation-tips-and-benefits" TargetMode="External"/><Relationship Id="rId52" Type="http://schemas.openxmlformats.org/officeDocument/2006/relationships/hyperlink" Target="https://www.gartner.com/en/newsroom/press-releases/2020-03-19-gartner-hr-survey-reveals-88--of-organizations-have-e" TargetMode="External"/><Relationship Id="rId60" Type="http://schemas.openxmlformats.org/officeDocument/2006/relationships/hyperlink" Target="https://www.tradepressservices.com/internal-communications/" TargetMode="External"/><Relationship Id="rId65" Type="http://schemas.openxmlformats.org/officeDocument/2006/relationships/hyperlink" Target="https://www.gartner.com/smarterwithgartner/9-future-of-work-trends-post-covid-19/" TargetMode="External"/><Relationship Id="rId73" Type="http://schemas.openxmlformats.org/officeDocument/2006/relationships/hyperlink" Target="https://blog.smarp.com/cs/c/?cta_guid=1df1ff52-b763-47ec-bce0-f1db2547f899&amp;signature=AAH58kGdQo821ocEfpAleF--8AnSDWJE8A&amp;pageId=5856357273&amp;placement_guid=e851e18a-30df-433c-b45d-b632ccdd136f&amp;click=756beb50-0692-4369-96e9-257fd6fac9a3&amp;hsutk=504be640a76442fb4349a341f6749453&amp;canon=https%3A%2F%2Fblog.smarp.com%2Femployee-engagement-8-statistics-you-need-to-know&amp;utm_referrer=https%3A%2F%2Fwww.google.com%2F&amp;portal_id=1618882&amp;redirect_url=APefjpHfYKObXj2PV1v4PxVo9a9B0ZfF2jybdQUcNLq2n4dK7IzHNpdAcxGk1nCvUEGyfrR_AcD5wqeP2spU1RqiaamtphvQIEaFWUzHlVXSOA9hH-BC8fYbF_Y0Ci1_GPuY8RZC4hKEI1wJKdiVs5RJkp4BuGzXoDfrxMnGXRZgG7f8TMVKcPIVg5kP5guhR0gGxlFIjuUo&amp;__hstc=254126039.504be640a76442fb4349a341f6749453.1616357566725.1616357566725.1616357566725.1&amp;__hssc=254126039.1.1616357566726&amp;__hsfp=1758807237&amp;contentType=blog-post" TargetMode="External"/><Relationship Id="rId78" Type="http://schemas.openxmlformats.org/officeDocument/2006/relationships/image" Target="media/image14.png"/><Relationship Id="rId8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zenefits.com/workest/employee-turnover-infographic/" TargetMode="External"/><Relationship Id="rId14" Type="http://schemas.openxmlformats.org/officeDocument/2006/relationships/image" Target="media/image5.png"/><Relationship Id="rId22" Type="http://schemas.openxmlformats.org/officeDocument/2006/relationships/hyperlink" Target="http://news.gallup.com/reports/220313/state-global-workplace-2017.aspx?" TargetMode="External"/><Relationship Id="rId27" Type="http://schemas.openxmlformats.org/officeDocument/2006/relationships/image" Target="media/image6.png"/><Relationship Id="rId30" Type="http://schemas.openxmlformats.org/officeDocument/2006/relationships/hyperlink" Target="https://blog.vantagecircle.com/employee-engagement/" TargetMode="External"/><Relationship Id="rId35" Type="http://schemas.openxmlformats.org/officeDocument/2006/relationships/hyperlink" Target="https://www.forbes.com/consent/?toURL=https://www.forbes.com/sites/johnkotter/2011/02/10/does-corporate-culture-drive-financial-performance/" TargetMode="External"/><Relationship Id="rId43" Type="http://schemas.openxmlformats.org/officeDocument/2006/relationships/hyperlink" Target="https://blog.smarp.com/top-15-employee-motivation-tips-and-benefits" TargetMode="External"/><Relationship Id="rId48" Type="http://schemas.openxmlformats.org/officeDocument/2006/relationships/hyperlink" Target="https://blog.smarp.com/5-ways-to-encourage-employee-development-in-the-workplace" TargetMode="External"/><Relationship Id="rId56" Type="http://schemas.openxmlformats.org/officeDocument/2006/relationships/hyperlink" Target="https://buffer.com/state-of-remote-work-2019" TargetMode="External"/><Relationship Id="rId64" Type="http://schemas.openxmlformats.org/officeDocument/2006/relationships/hyperlink" Target="https://hbr.org/2020/05/how-ceos-can-support-employee-mental-health-in-a-crisis" TargetMode="External"/><Relationship Id="rId69" Type="http://schemas.openxmlformats.org/officeDocument/2006/relationships/image" Target="media/image10.png"/><Relationship Id="rId77" Type="http://schemas.openxmlformats.org/officeDocument/2006/relationships/hyperlink" Target="https://twitter.com/share?url=https://blog.smarp.com/employee-engagement-8-statistics-you-need-to-know" TargetMode="External"/><Relationship Id="rId8" Type="http://schemas.openxmlformats.org/officeDocument/2006/relationships/image" Target="media/image3.jpeg"/><Relationship Id="rId51" Type="http://schemas.openxmlformats.org/officeDocument/2006/relationships/image" Target="media/image9.png"/><Relationship Id="rId72" Type="http://schemas.openxmlformats.org/officeDocument/2006/relationships/hyperlink" Target="https://resources.smarp.com/ebook-10-principles-of-modern-employee-communications" TargetMode="External"/><Relationship Id="rId80"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blog.accessperks.com/2019-employee-engagement-loyalty-statistics" TargetMode="External"/><Relationship Id="rId17" Type="http://schemas.openxmlformats.org/officeDocument/2006/relationships/hyperlink" Target="https://blog.smarp.com/what-is-the-true-cost-of-poor-employee-communication" TargetMode="External"/><Relationship Id="rId25" Type="http://schemas.openxmlformats.org/officeDocument/2006/relationships/hyperlink" Target="https://www.hays.com/press-releases/us-workers-willing-to-compromise-on-salary-for-the-right-benefits-company-culture-and-career-growth-opportunities-2030744" TargetMode="External"/><Relationship Id="rId33" Type="http://schemas.openxmlformats.org/officeDocument/2006/relationships/hyperlink" Target="https://www.inc.com/marcel-schwantes/survey-91-percent-of-1000-employees-say-their-boss.html" TargetMode="External"/><Relationship Id="rId38" Type="http://schemas.openxmlformats.org/officeDocument/2006/relationships/hyperlink" Target="https://blog.smarp.com/the-3-biggest-mistakes-youre-making-in-employee-engagement" TargetMode="External"/><Relationship Id="rId46" Type="http://schemas.openxmlformats.org/officeDocument/2006/relationships/hyperlink" Target="https://www.shrm.org/hr-today/trends-and-forecasting/research-and-surveys/pages/2017-job-satisfaction-and-engagement-doors-of-opportunity-are-open.aspx" TargetMode="External"/><Relationship Id="rId59" Type="http://schemas.openxmlformats.org/officeDocument/2006/relationships/hyperlink" Target="https://www.bloomberg.com/news/articles/2020-04-23/working-from-home-in-covid-era-means-three-more-hours-on-the-job" TargetMode="External"/><Relationship Id="rId67" Type="http://schemas.openxmlformats.org/officeDocument/2006/relationships/hyperlink" Target="https://hbr.org/2020/05/how-ceos-can-support-employee-mental-health-in-a-crisis" TargetMode="External"/><Relationship Id="rId20" Type="http://schemas.openxmlformats.org/officeDocument/2006/relationships/hyperlink" Target="https://trainingmag.com/sites/default/files/trn-2018-industry-report.pdf" TargetMode="External"/><Relationship Id="rId41" Type="http://schemas.openxmlformats.org/officeDocument/2006/relationships/hyperlink" Target="https://www.redballoon.com.au/media/corporate/siteDownloads/pdfs/RewardRecognitionSurvey.pdf" TargetMode="External"/><Relationship Id="rId54" Type="http://schemas.openxmlformats.org/officeDocument/2006/relationships/hyperlink" Target="https://chiefexecutive.net/preparing-for-a-cyber-attack-during-a-crisis/" TargetMode="External"/><Relationship Id="rId62" Type="http://schemas.openxmlformats.org/officeDocument/2006/relationships/hyperlink" Target="https://www.forbes.com/sites/williamarruda/2018/10/03/3-things-that-will-make-you-successful-as-a-remote-worker/" TargetMode="External"/><Relationship Id="rId70" Type="http://schemas.openxmlformats.org/officeDocument/2006/relationships/image" Target="media/image11.png"/><Relationship Id="rId75" Type="http://schemas.openxmlformats.org/officeDocument/2006/relationships/hyperlink" Target="https://www.facebook.com/sharer.php?u=https://blog.smarp.com/employee-engagement-8-statistics-you-need-to-know"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shrm.org/resourcesandtools/tools-and-samples/toolkits/pages/sustainingemployeeengagement.aspx" TargetMode="External"/><Relationship Id="rId23" Type="http://schemas.openxmlformats.org/officeDocument/2006/relationships/hyperlink" Target="https://blog.smarp.com/diversity-and-inclusion-best-practices-focus-on-in-2020" TargetMode="External"/><Relationship Id="rId28" Type="http://schemas.openxmlformats.org/officeDocument/2006/relationships/hyperlink" Target="https://pdfs.semanticscholar.org/7809/0abd9e36bfb562ae0a65cf94d9aadde6ddd3.pdf,%20so%20companies%20should%20be%20careful%20of" TargetMode="External"/><Relationship Id="rId36" Type="http://schemas.openxmlformats.org/officeDocument/2006/relationships/hyperlink" Target="https://www.forbes.com/sites/johnkotter/2011/02/10/does-corporate-culture-drive-financial-performance/" TargetMode="External"/><Relationship Id="rId49" Type="http://schemas.openxmlformats.org/officeDocument/2006/relationships/image" Target="media/image8.png"/><Relationship Id="rId57" Type="http://schemas.openxmlformats.org/officeDocument/2006/relationships/hyperlink" Target="https://www.forbes.com/sites/bryanrobinson/2020/06/19/is-working-remote-a-blessing-or-burden-weighing-the-pros-and-c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4165</Words>
  <Characters>23742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Edwards</dc:creator>
  <cp:keywords/>
  <dc:description/>
  <cp:lastModifiedBy>Angela Edwards</cp:lastModifiedBy>
  <cp:revision>2</cp:revision>
  <cp:lastPrinted>2021-03-22T08:44:00Z</cp:lastPrinted>
  <dcterms:created xsi:type="dcterms:W3CDTF">2021-03-24T11:49:00Z</dcterms:created>
  <dcterms:modified xsi:type="dcterms:W3CDTF">2021-03-24T11:49:00Z</dcterms:modified>
</cp:coreProperties>
</file>